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5A75E685" w14:textId="00E278FF" w:rsidR="00A21A91" w:rsidRDefault="00A21A91" w:rsidP="005F18D6">
      <w:pPr>
        <w:jc w:val="center"/>
        <w:rPr>
          <w:color w:val="0000FF"/>
          <w:sz w:val="56"/>
        </w:rPr>
      </w:pPr>
      <w:r>
        <w:rPr>
          <w:rFonts w:hint="eastAsia"/>
          <w:color w:val="0000FF"/>
          <w:sz w:val="56"/>
        </w:rPr>
        <w:t>深圳</w:t>
      </w:r>
      <w:r>
        <w:rPr>
          <w:color w:val="0000FF"/>
          <w:sz w:val="56"/>
        </w:rPr>
        <w:t>大学</w:t>
      </w:r>
    </w:p>
    <w:p w14:paraId="0B489081" w14:textId="77777777" w:rsidR="00A21A91" w:rsidRDefault="00A21A91" w:rsidP="005F18D6">
      <w:pPr>
        <w:jc w:val="center"/>
        <w:rPr>
          <w:color w:val="0000FF"/>
          <w:sz w:val="56"/>
        </w:rPr>
      </w:pPr>
    </w:p>
    <w:p w14:paraId="693CE12B" w14:textId="17FDB7E1" w:rsidR="005C01EE" w:rsidRDefault="00C22C9F" w:rsidP="005F18D6">
      <w:pPr>
        <w:jc w:val="center"/>
        <w:rPr>
          <w:color w:val="0000FF"/>
          <w:sz w:val="56"/>
        </w:rPr>
      </w:pPr>
      <w:r>
        <w:rPr>
          <w:rFonts w:hint="eastAsia"/>
          <w:color w:val="FF0000"/>
          <w:sz w:val="56"/>
        </w:rPr>
        <w:t>西丽校区</w:t>
      </w:r>
      <w:r>
        <w:rPr>
          <w:rFonts w:hint="eastAsia"/>
          <w:color w:val="FF0000"/>
          <w:sz w:val="56"/>
        </w:rPr>
        <w:t>A1</w:t>
      </w:r>
      <w:r>
        <w:rPr>
          <w:rFonts w:hint="eastAsia"/>
          <w:color w:val="FF0000"/>
          <w:sz w:val="56"/>
        </w:rPr>
        <w:t>药学院实验室改造工程</w:t>
      </w:r>
      <w:r>
        <w:rPr>
          <w:rFonts w:hint="eastAsia"/>
          <w:color w:val="FF0000"/>
          <w:sz w:val="56"/>
        </w:rPr>
        <w:t xml:space="preserve"> </w:t>
      </w:r>
      <w:r>
        <w:rPr>
          <w:rFonts w:hint="eastAsia"/>
          <w:color w:val="FF0000"/>
          <w:sz w:val="56"/>
        </w:rPr>
        <w:t>招标文件</w:t>
      </w:r>
    </w:p>
    <w:p w14:paraId="3E69B3E4" w14:textId="7826F795" w:rsidR="00A21A91" w:rsidRDefault="00A21A91" w:rsidP="005F18D6">
      <w:pPr>
        <w:jc w:val="center"/>
        <w:rPr>
          <w:color w:val="0000FF"/>
          <w:sz w:val="56"/>
        </w:rPr>
      </w:pPr>
      <w:r>
        <w:rPr>
          <w:rFonts w:hint="eastAsia"/>
          <w:color w:val="0000FF"/>
          <w:sz w:val="56"/>
        </w:rPr>
        <w:t>项目</w:t>
      </w:r>
    </w:p>
    <w:p w14:paraId="5F972D19" w14:textId="77777777" w:rsidR="005C01EE" w:rsidRPr="00A21A91"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7AA1AC0D" w:rsidR="005C01EE" w:rsidRDefault="005C01EE" w:rsidP="005F18D6">
      <w:pPr>
        <w:jc w:val="center"/>
        <w:rPr>
          <w:color w:val="000000"/>
          <w:sz w:val="30"/>
        </w:rPr>
      </w:pPr>
      <w:r>
        <w:rPr>
          <w:rFonts w:hint="eastAsia"/>
          <w:color w:val="000000"/>
          <w:sz w:val="30"/>
        </w:rPr>
        <w:t>（招标编号：</w:t>
      </w:r>
      <w:r w:rsidR="00C22C9F">
        <w:rPr>
          <w:rFonts w:hint="eastAsia"/>
          <w:color w:val="FF0000"/>
          <w:sz w:val="30"/>
        </w:rPr>
        <w:t>SZUCG20180234GC</w:t>
      </w:r>
      <w:r>
        <w:rPr>
          <w:rFonts w:hint="eastAsia"/>
          <w:color w:val="000000"/>
          <w:sz w:val="30"/>
        </w:rPr>
        <w:t>）</w:t>
      </w:r>
    </w:p>
    <w:p w14:paraId="00C3C910" w14:textId="77777777" w:rsidR="005C01EE" w:rsidRPr="00C22C9F" w:rsidRDefault="005C01EE" w:rsidP="005F18D6">
      <w:pPr>
        <w:jc w:val="center"/>
        <w:rPr>
          <w:color w:val="000000"/>
          <w:sz w:val="90"/>
        </w:rPr>
      </w:pPr>
    </w:p>
    <w:p w14:paraId="4063D2EA" w14:textId="77777777" w:rsidR="005C01EE" w:rsidRDefault="005C01EE" w:rsidP="00A21A91">
      <w:pP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64F5F9CB" w:rsidR="005C01EE" w:rsidRDefault="005C01EE" w:rsidP="005F18D6">
      <w:pPr>
        <w:jc w:val="center"/>
        <w:rPr>
          <w:color w:val="000000"/>
          <w:sz w:val="30"/>
        </w:rPr>
      </w:pPr>
      <w:r>
        <w:rPr>
          <w:rFonts w:hint="eastAsia"/>
          <w:color w:val="FF0000"/>
          <w:sz w:val="30"/>
        </w:rPr>
        <w:t>二零一</w:t>
      </w:r>
      <w:r w:rsidR="000F6C52">
        <w:rPr>
          <w:rFonts w:hint="eastAsia"/>
          <w:color w:val="FF0000"/>
          <w:sz w:val="30"/>
        </w:rPr>
        <w:t>八</w:t>
      </w:r>
      <w:r>
        <w:rPr>
          <w:rFonts w:hint="eastAsia"/>
          <w:color w:val="FF0000"/>
          <w:sz w:val="30"/>
        </w:rPr>
        <w:t>年</w:t>
      </w:r>
      <w:r w:rsidR="00B23914">
        <w:rPr>
          <w:rFonts w:hint="eastAsia"/>
          <w:color w:val="FF0000"/>
          <w:sz w:val="30"/>
        </w:rPr>
        <w:t>七</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10DB3E5C"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C22C9F">
        <w:rPr>
          <w:rFonts w:ascii="Times New Roman" w:eastAsia="宋体" w:hAnsi="Times New Roman" w:cs="Times New Roman"/>
          <w:color w:val="FF0000"/>
          <w:szCs w:val="21"/>
        </w:rPr>
        <w:t>西丽校区</w:t>
      </w:r>
      <w:r w:rsidR="00C22C9F">
        <w:rPr>
          <w:rFonts w:ascii="Times New Roman" w:eastAsia="宋体" w:hAnsi="Times New Roman" w:cs="Times New Roman"/>
          <w:color w:val="FF0000"/>
          <w:szCs w:val="21"/>
        </w:rPr>
        <w:t>A1</w:t>
      </w:r>
      <w:r w:rsidR="00C22C9F">
        <w:rPr>
          <w:rFonts w:ascii="Times New Roman" w:eastAsia="宋体" w:hAnsi="Times New Roman" w:cs="Times New Roman"/>
          <w:color w:val="FF0000"/>
          <w:szCs w:val="21"/>
        </w:rPr>
        <w:t>药学院实验室改造工程</w:t>
      </w:r>
      <w:r w:rsidR="00C22C9F">
        <w:rPr>
          <w:rFonts w:ascii="Times New Roman" w:eastAsia="宋体" w:hAnsi="Times New Roman" w:cs="Times New Roman"/>
          <w:color w:val="FF0000"/>
          <w:szCs w:val="21"/>
        </w:rPr>
        <w:t xml:space="preserve"> </w:t>
      </w:r>
      <w:r w:rsidR="00C22C9F">
        <w:rPr>
          <w:rFonts w:ascii="Times New Roman" w:eastAsia="宋体" w:hAnsi="Times New Roman" w:cs="Times New Roman"/>
          <w:color w:val="FF0000"/>
          <w:szCs w:val="21"/>
        </w:rPr>
        <w:t>招标文件</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7872ABB4" w14:textId="77777777" w:rsidR="002748DE" w:rsidRDefault="002748DE" w:rsidP="002748DE">
      <w:pPr>
        <w:adjustRightInd w:val="0"/>
        <w:snapToGrid w:val="0"/>
        <w:spacing w:line="360" w:lineRule="auto"/>
        <w:jc w:val="left"/>
        <w:rPr>
          <w:rFonts w:ascii="Times New Roman" w:eastAsia="宋体" w:hAnsi="Times New Roman" w:cs="Times New Roman"/>
          <w:color w:val="000000"/>
          <w:szCs w:val="21"/>
        </w:rPr>
      </w:pPr>
    </w:p>
    <w:p w14:paraId="00920CE5" w14:textId="2EF1D8FF"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C22C9F">
        <w:rPr>
          <w:rFonts w:ascii="Times New Roman" w:eastAsia="宋体" w:hAnsi="Times New Roman" w:cs="Times New Roman"/>
          <w:color w:val="FF0000"/>
          <w:szCs w:val="21"/>
        </w:rPr>
        <w:t>SZUCG20180234GC</w:t>
      </w:r>
    </w:p>
    <w:p w14:paraId="7E055BC2" w14:textId="3D1483BF"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C22C9F">
        <w:rPr>
          <w:rFonts w:ascii="Times New Roman" w:eastAsia="宋体" w:hAnsi="Times New Roman" w:cs="Times New Roman"/>
          <w:color w:val="FF0000"/>
          <w:szCs w:val="21"/>
        </w:rPr>
        <w:t>西丽校区</w:t>
      </w:r>
      <w:r w:rsidR="00C22C9F">
        <w:rPr>
          <w:rFonts w:ascii="Times New Roman" w:eastAsia="宋体" w:hAnsi="Times New Roman" w:cs="Times New Roman"/>
          <w:color w:val="FF0000"/>
          <w:szCs w:val="21"/>
        </w:rPr>
        <w:t>A1</w:t>
      </w:r>
      <w:r w:rsidR="00C22C9F">
        <w:rPr>
          <w:rFonts w:ascii="Times New Roman" w:eastAsia="宋体" w:hAnsi="Times New Roman" w:cs="Times New Roman"/>
          <w:color w:val="FF0000"/>
          <w:szCs w:val="21"/>
        </w:rPr>
        <w:t>药学院实验室改造工程</w:t>
      </w:r>
      <w:r w:rsidR="00C22C9F">
        <w:rPr>
          <w:rFonts w:ascii="Times New Roman" w:eastAsia="宋体" w:hAnsi="Times New Roman" w:cs="Times New Roman"/>
          <w:color w:val="FF0000"/>
          <w:szCs w:val="21"/>
        </w:rPr>
        <w:t xml:space="preserve"> </w:t>
      </w:r>
      <w:r w:rsidR="00C22C9F">
        <w:rPr>
          <w:rFonts w:ascii="Times New Roman" w:eastAsia="宋体" w:hAnsi="Times New Roman" w:cs="Times New Roman"/>
          <w:color w:val="FF0000"/>
          <w:szCs w:val="21"/>
        </w:rPr>
        <w:t>招标文件</w:t>
      </w:r>
    </w:p>
    <w:p w14:paraId="2E9E0A44" w14:textId="32E8A8D5" w:rsidR="005C01EE" w:rsidRPr="000F6C52" w:rsidRDefault="005C01EE" w:rsidP="002748DE">
      <w:pPr>
        <w:adjustRightInd w:val="0"/>
        <w:snapToGrid w:val="0"/>
        <w:spacing w:line="360" w:lineRule="auto"/>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C22C9F" w:rsidRPr="00C22C9F">
        <w:rPr>
          <w:rFonts w:ascii="Times New Roman" w:eastAsia="宋体" w:hAnsi="Times New Roman" w:cs="Times New Roman" w:hint="eastAsia"/>
          <w:color w:val="FF0000"/>
          <w:szCs w:val="21"/>
        </w:rPr>
        <w:t>1.</w:t>
      </w:r>
      <w:r w:rsidR="00C22C9F" w:rsidRPr="00C22C9F">
        <w:rPr>
          <w:rFonts w:ascii="Times New Roman" w:eastAsia="宋体" w:hAnsi="Times New Roman" w:cs="Times New Roman" w:hint="eastAsia"/>
          <w:color w:val="FF0000"/>
          <w:szCs w:val="21"/>
        </w:rPr>
        <w:t>配电箱安装、电气配线配管；</w:t>
      </w:r>
      <w:r w:rsidR="00C22C9F" w:rsidRPr="00C22C9F">
        <w:rPr>
          <w:rFonts w:ascii="Times New Roman" w:eastAsia="宋体" w:hAnsi="Times New Roman" w:cs="Times New Roman" w:hint="eastAsia"/>
          <w:color w:val="FF0000"/>
          <w:szCs w:val="21"/>
        </w:rPr>
        <w:t>2.</w:t>
      </w:r>
      <w:r w:rsidR="00C22C9F" w:rsidRPr="00C22C9F">
        <w:rPr>
          <w:rFonts w:ascii="Times New Roman" w:eastAsia="宋体" w:hAnsi="Times New Roman" w:cs="Times New Roman" w:hint="eastAsia"/>
          <w:color w:val="FF0000"/>
          <w:szCs w:val="21"/>
        </w:rPr>
        <w:t>配电装置系统</w:t>
      </w:r>
      <w:r w:rsidR="00C22C9F" w:rsidRPr="00C22C9F">
        <w:rPr>
          <w:rFonts w:ascii="Times New Roman" w:eastAsia="宋体" w:hAnsi="Times New Roman" w:cs="Times New Roman" w:hint="eastAsia"/>
          <w:color w:val="FF0000"/>
          <w:szCs w:val="21"/>
        </w:rPr>
        <w:t>3.</w:t>
      </w:r>
      <w:r w:rsidR="00C22C9F" w:rsidRPr="00C22C9F">
        <w:rPr>
          <w:rFonts w:ascii="Times New Roman" w:eastAsia="宋体" w:hAnsi="Times New Roman" w:cs="Times New Roman" w:hint="eastAsia"/>
          <w:color w:val="FF0000"/>
          <w:szCs w:val="21"/>
        </w:rPr>
        <w:t>装修装饰</w:t>
      </w:r>
      <w:r w:rsidR="00C22C9F" w:rsidRPr="00C22C9F">
        <w:rPr>
          <w:rFonts w:ascii="Times New Roman" w:eastAsia="宋体" w:hAnsi="Times New Roman" w:cs="Times New Roman" w:hint="eastAsia"/>
          <w:color w:val="FF0000"/>
          <w:szCs w:val="21"/>
        </w:rPr>
        <w:t>4.</w:t>
      </w:r>
      <w:r w:rsidR="00C22C9F" w:rsidRPr="00C22C9F">
        <w:rPr>
          <w:rFonts w:ascii="Times New Roman" w:eastAsia="宋体" w:hAnsi="Times New Roman" w:cs="Times New Roman" w:hint="eastAsia"/>
          <w:color w:val="FF0000"/>
          <w:szCs w:val="21"/>
        </w:rPr>
        <w:t>压缩空气系统和真空吸引系统。</w:t>
      </w:r>
    </w:p>
    <w:p w14:paraId="7FFCA5CC" w14:textId="07436CB8"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2DBA4945" w:rsidR="00B647D2" w:rsidRPr="0027005F"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C22C9F" w:rsidRPr="00C22C9F">
        <w:rPr>
          <w:rFonts w:ascii="Times New Roman" w:eastAsia="宋体" w:hAnsi="Times New Roman" w:cs="Times New Roman" w:hint="eastAsia"/>
          <w:color w:val="FF0000"/>
          <w:szCs w:val="21"/>
        </w:rPr>
        <w:t>投标人需同时具有建筑装修装饰工程专业承包资质二级（或以上）资质、消防设施工程专业承包二级（或以上）资质，以及建筑机电安装工程专业承包三级（或以上）资质</w:t>
      </w:r>
      <w:r w:rsidR="00AC2A76" w:rsidRPr="00AC2A76">
        <w:rPr>
          <w:rFonts w:ascii="Times New Roman" w:eastAsia="宋体" w:hAnsi="Times New Roman" w:cs="Times New Roman" w:hint="eastAsia"/>
          <w:color w:val="FF0000"/>
          <w:szCs w:val="21"/>
        </w:rPr>
        <w:t>。</w:t>
      </w:r>
    </w:p>
    <w:p w14:paraId="515D61F8" w14:textId="1C98C34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08269B" w:rsidRPr="005A5448">
        <w:rPr>
          <w:rFonts w:ascii="Times New Roman" w:eastAsia="宋体" w:hAnsi="Times New Roman" w:cs="Times New Roman"/>
          <w:color w:val="FF0000"/>
          <w:szCs w:val="21"/>
        </w:rPr>
        <w:t>201</w:t>
      </w:r>
      <w:r w:rsidR="0008269B">
        <w:rPr>
          <w:rFonts w:ascii="Times New Roman" w:eastAsia="宋体" w:hAnsi="Times New Roman" w:cs="Times New Roman"/>
          <w:color w:val="FF0000"/>
          <w:szCs w:val="21"/>
        </w:rPr>
        <w:t>8</w:t>
      </w:r>
      <w:r w:rsidR="0008269B" w:rsidRPr="005A5448">
        <w:rPr>
          <w:rFonts w:ascii="Times New Roman" w:eastAsia="宋体" w:hAnsi="Times New Roman" w:cs="Times New Roman"/>
          <w:color w:val="FF0000"/>
          <w:szCs w:val="21"/>
        </w:rPr>
        <w:t>年</w:t>
      </w:r>
      <w:r w:rsidR="0008269B">
        <w:rPr>
          <w:rFonts w:ascii="Times New Roman" w:eastAsia="宋体" w:hAnsi="Times New Roman" w:cs="Times New Roman"/>
          <w:color w:val="FF0000"/>
          <w:szCs w:val="21"/>
        </w:rPr>
        <w:t>07</w:t>
      </w:r>
      <w:r w:rsidR="0008269B" w:rsidRPr="005A5448">
        <w:rPr>
          <w:rFonts w:ascii="Times New Roman" w:eastAsia="宋体" w:hAnsi="Times New Roman" w:cs="Times New Roman"/>
          <w:color w:val="FF0000"/>
          <w:szCs w:val="21"/>
        </w:rPr>
        <w:t>月</w:t>
      </w:r>
      <w:r w:rsidR="0008269B">
        <w:rPr>
          <w:rFonts w:ascii="Times New Roman" w:eastAsia="宋体" w:hAnsi="Times New Roman" w:cs="Times New Roman"/>
          <w:color w:val="FF0000"/>
          <w:szCs w:val="21"/>
        </w:rPr>
        <w:t>13</w:t>
      </w:r>
      <w:r w:rsidR="0008269B" w:rsidRPr="005A5448">
        <w:rPr>
          <w:rFonts w:ascii="Times New Roman" w:eastAsia="宋体" w:hAnsi="Times New Roman" w:cs="Times New Roman"/>
          <w:color w:val="FF0000"/>
          <w:szCs w:val="21"/>
        </w:rPr>
        <w:t>日</w:t>
      </w:r>
      <w:r w:rsidR="0008269B" w:rsidRPr="005A5448">
        <w:rPr>
          <w:rFonts w:ascii="Times New Roman" w:eastAsia="宋体" w:hAnsi="Times New Roman" w:cs="Times New Roman"/>
          <w:color w:val="000000"/>
          <w:szCs w:val="21"/>
        </w:rPr>
        <w:t>（上午</w:t>
      </w:r>
      <w:r w:rsidR="0008269B" w:rsidRPr="005A5448">
        <w:rPr>
          <w:rFonts w:ascii="Times New Roman" w:eastAsia="宋体" w:hAnsi="Times New Roman" w:cs="Times New Roman"/>
          <w:color w:val="000000"/>
          <w:szCs w:val="21"/>
        </w:rPr>
        <w:t>9:00-11:30</w:t>
      </w:r>
      <w:r w:rsidR="0008269B" w:rsidRPr="005A5448">
        <w:rPr>
          <w:rFonts w:ascii="Times New Roman" w:eastAsia="宋体" w:hAnsi="Times New Roman" w:cs="Times New Roman"/>
          <w:color w:val="000000"/>
          <w:szCs w:val="21"/>
        </w:rPr>
        <w:t>；下午</w:t>
      </w:r>
      <w:r w:rsidR="0008269B" w:rsidRPr="005A5448">
        <w:rPr>
          <w:rFonts w:ascii="Times New Roman" w:eastAsia="宋体" w:hAnsi="Times New Roman" w:cs="Times New Roman"/>
          <w:color w:val="000000"/>
          <w:szCs w:val="21"/>
        </w:rPr>
        <w:t>:15:00-17:00</w:t>
      </w:r>
      <w:r w:rsidR="0008269B" w:rsidRPr="005A5448">
        <w:rPr>
          <w:rFonts w:ascii="Times New Roman" w:eastAsia="宋体" w:hAnsi="Times New Roman" w:cs="Times New Roman"/>
          <w:color w:val="000000"/>
          <w:szCs w:val="21"/>
        </w:rPr>
        <w:t>）</w:t>
      </w:r>
      <w:r w:rsidR="0008269B" w:rsidRPr="005A5448">
        <w:rPr>
          <w:rFonts w:ascii="Times New Roman" w:eastAsia="宋体" w:hAnsi="Times New Roman" w:cs="Times New Roman"/>
          <w:color w:val="000000"/>
          <w:szCs w:val="21"/>
        </w:rPr>
        <w:t xml:space="preserve"> </w:t>
      </w:r>
      <w:r w:rsidR="0008269B" w:rsidRPr="005A5448">
        <w:rPr>
          <w:rFonts w:ascii="Times New Roman" w:eastAsia="宋体" w:hAnsi="Times New Roman" w:cs="Times New Roman"/>
          <w:color w:val="000000"/>
          <w:szCs w:val="21"/>
        </w:rPr>
        <w:t>至</w:t>
      </w:r>
      <w:r w:rsidR="0008269B">
        <w:rPr>
          <w:rFonts w:ascii="Times New Roman" w:eastAsia="宋体" w:hAnsi="Times New Roman" w:cs="Times New Roman"/>
          <w:color w:val="FF0000"/>
          <w:szCs w:val="21"/>
        </w:rPr>
        <w:t>2018</w:t>
      </w:r>
      <w:r w:rsidR="0008269B" w:rsidRPr="005A5448">
        <w:rPr>
          <w:rFonts w:ascii="Times New Roman" w:eastAsia="宋体" w:hAnsi="Times New Roman" w:cs="Times New Roman"/>
          <w:color w:val="FF0000"/>
          <w:szCs w:val="21"/>
        </w:rPr>
        <w:t>年</w:t>
      </w:r>
      <w:r w:rsidR="0008269B">
        <w:rPr>
          <w:rFonts w:ascii="Times New Roman" w:eastAsia="宋体" w:hAnsi="Times New Roman" w:cs="Times New Roman"/>
          <w:color w:val="FF0000"/>
          <w:szCs w:val="21"/>
        </w:rPr>
        <w:t>07</w:t>
      </w:r>
      <w:r w:rsidR="0008269B" w:rsidRPr="005A5448">
        <w:rPr>
          <w:rFonts w:ascii="Times New Roman" w:eastAsia="宋体" w:hAnsi="Times New Roman" w:cs="Times New Roman"/>
          <w:color w:val="FF0000"/>
          <w:szCs w:val="21"/>
        </w:rPr>
        <w:t>月</w:t>
      </w:r>
      <w:r w:rsidR="0008269B">
        <w:rPr>
          <w:rFonts w:ascii="Times New Roman" w:eastAsia="宋体" w:hAnsi="Times New Roman" w:cs="Times New Roman"/>
          <w:color w:val="FF0000"/>
          <w:szCs w:val="21"/>
        </w:rPr>
        <w:t>2</w:t>
      </w:r>
      <w:r w:rsidR="00C22C9F">
        <w:rPr>
          <w:rFonts w:ascii="Times New Roman" w:eastAsia="宋体" w:hAnsi="Times New Roman" w:cs="Times New Roman"/>
          <w:color w:val="FF0000"/>
          <w:szCs w:val="21"/>
        </w:rPr>
        <w:t>5</w:t>
      </w:r>
      <w:r w:rsidR="0008269B"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C22C9F" w:rsidRPr="00C22C9F">
        <w:rPr>
          <w:rFonts w:ascii="Times New Roman" w:eastAsia="宋体" w:hAnsi="Times New Roman" w:cs="Times New Roman"/>
          <w:color w:val="FF0000"/>
          <w:szCs w:val="21"/>
        </w:rPr>
        <w:t>166,536.82</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7F725F72"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00C22C9F" w:rsidRPr="00C22C9F">
        <w:rPr>
          <w:rFonts w:ascii="Times New Roman" w:eastAsia="宋体" w:hAnsi="Times New Roman" w:cs="Times New Roman" w:hint="eastAsia"/>
          <w:color w:val="FF0000"/>
          <w:szCs w:val="21"/>
        </w:rPr>
        <w:t>时间：</w:t>
      </w:r>
      <w:r w:rsidR="00C22C9F" w:rsidRPr="00C22C9F">
        <w:rPr>
          <w:rFonts w:ascii="Times New Roman" w:eastAsia="宋体" w:hAnsi="Times New Roman" w:cs="Times New Roman" w:hint="eastAsia"/>
          <w:color w:val="FF0000"/>
          <w:szCs w:val="21"/>
        </w:rPr>
        <w:t>2018</w:t>
      </w:r>
      <w:r w:rsidR="00C22C9F" w:rsidRPr="00C22C9F">
        <w:rPr>
          <w:rFonts w:ascii="Times New Roman" w:eastAsia="宋体" w:hAnsi="Times New Roman" w:cs="Times New Roman" w:hint="eastAsia"/>
          <w:color w:val="FF0000"/>
          <w:szCs w:val="21"/>
        </w:rPr>
        <w:t>年</w:t>
      </w:r>
      <w:r w:rsidR="00C22C9F" w:rsidRPr="00C22C9F">
        <w:rPr>
          <w:rFonts w:ascii="Times New Roman" w:eastAsia="宋体" w:hAnsi="Times New Roman" w:cs="Times New Roman" w:hint="eastAsia"/>
          <w:color w:val="FF0000"/>
          <w:szCs w:val="21"/>
        </w:rPr>
        <w:t>07</w:t>
      </w:r>
      <w:r w:rsidR="00C22C9F" w:rsidRPr="00C22C9F">
        <w:rPr>
          <w:rFonts w:ascii="Times New Roman" w:eastAsia="宋体" w:hAnsi="Times New Roman" w:cs="Times New Roman" w:hint="eastAsia"/>
          <w:color w:val="FF0000"/>
          <w:szCs w:val="21"/>
        </w:rPr>
        <w:t>月</w:t>
      </w:r>
      <w:r w:rsidR="00C22C9F" w:rsidRPr="00C22C9F">
        <w:rPr>
          <w:rFonts w:ascii="Times New Roman" w:eastAsia="宋体" w:hAnsi="Times New Roman" w:cs="Times New Roman" w:hint="eastAsia"/>
          <w:color w:val="FF0000"/>
          <w:szCs w:val="21"/>
        </w:rPr>
        <w:t>23</w:t>
      </w:r>
      <w:r w:rsidR="00C22C9F" w:rsidRPr="00C22C9F">
        <w:rPr>
          <w:rFonts w:ascii="Times New Roman" w:eastAsia="宋体" w:hAnsi="Times New Roman" w:cs="Times New Roman" w:hint="eastAsia"/>
          <w:color w:val="FF0000"/>
          <w:szCs w:val="21"/>
        </w:rPr>
        <w:t>日（星期一）</w:t>
      </w:r>
      <w:r w:rsidR="00C22C9F" w:rsidRPr="00C22C9F">
        <w:rPr>
          <w:rFonts w:ascii="Times New Roman" w:eastAsia="宋体" w:hAnsi="Times New Roman" w:cs="Times New Roman" w:hint="eastAsia"/>
          <w:color w:val="FF0000"/>
          <w:szCs w:val="21"/>
        </w:rPr>
        <w:t xml:space="preserve">15:00 </w:t>
      </w:r>
      <w:r w:rsidR="00C22C9F" w:rsidRPr="00C22C9F">
        <w:rPr>
          <w:rFonts w:ascii="Times New Roman" w:eastAsia="宋体" w:hAnsi="Times New Roman" w:cs="Times New Roman" w:hint="eastAsia"/>
          <w:color w:val="FF0000"/>
          <w:szCs w:val="21"/>
        </w:rPr>
        <w:t>（北京时间），地点：深圳大学，联系人：周老师，联系电话：</w:t>
      </w:r>
      <w:r w:rsidR="00C22C9F" w:rsidRPr="00C22C9F">
        <w:rPr>
          <w:rFonts w:ascii="Times New Roman" w:eastAsia="宋体" w:hAnsi="Times New Roman" w:cs="Times New Roman" w:hint="eastAsia"/>
          <w:color w:val="FF0000"/>
          <w:szCs w:val="21"/>
        </w:rPr>
        <w:t>13620216920</w:t>
      </w:r>
      <w:r w:rsidR="00C22C9F" w:rsidRPr="00C22C9F">
        <w:rPr>
          <w:rFonts w:ascii="Times New Roman" w:eastAsia="宋体" w:hAnsi="Times New Roman" w:cs="Times New Roman" w:hint="eastAsia"/>
          <w:color w:val="FF0000"/>
          <w:szCs w:val="21"/>
        </w:rPr>
        <w:t>。</w:t>
      </w:r>
    </w:p>
    <w:p w14:paraId="77E66EBA" w14:textId="598DC07A" w:rsidR="005C01EE" w:rsidRPr="005A5448" w:rsidRDefault="00746DE8" w:rsidP="002748DE">
      <w:pPr>
        <w:adjustRightInd w:val="0"/>
        <w:snapToGrid w:val="0"/>
        <w:spacing w:line="360" w:lineRule="auto"/>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B76A6D" w:rsidRPr="005A5448">
        <w:rPr>
          <w:rFonts w:ascii="Times New Roman" w:eastAsia="宋体" w:hAnsi="Times New Roman" w:cs="Times New Roman"/>
          <w:color w:val="FF0000"/>
          <w:szCs w:val="21"/>
        </w:rPr>
        <w:t>201</w:t>
      </w:r>
      <w:r w:rsidR="00B76A6D">
        <w:rPr>
          <w:rFonts w:ascii="Times New Roman" w:eastAsia="宋体" w:hAnsi="Times New Roman" w:cs="Times New Roman"/>
          <w:color w:val="FF0000"/>
          <w:szCs w:val="21"/>
        </w:rPr>
        <w:t>8</w:t>
      </w:r>
      <w:r w:rsidR="00B76A6D" w:rsidRPr="005A5448">
        <w:rPr>
          <w:rFonts w:ascii="Times New Roman" w:eastAsia="宋体" w:hAnsi="Times New Roman" w:cs="Times New Roman"/>
          <w:color w:val="FF0000"/>
          <w:szCs w:val="21"/>
        </w:rPr>
        <w:t>年</w:t>
      </w:r>
      <w:r w:rsidR="00B76A6D">
        <w:rPr>
          <w:rFonts w:ascii="Times New Roman" w:eastAsia="宋体" w:hAnsi="Times New Roman" w:cs="Times New Roman"/>
          <w:color w:val="FF0000"/>
          <w:szCs w:val="21"/>
        </w:rPr>
        <w:t>07</w:t>
      </w:r>
      <w:r w:rsidR="00B76A6D" w:rsidRPr="005A5448">
        <w:rPr>
          <w:rFonts w:ascii="Times New Roman" w:eastAsia="宋体" w:hAnsi="Times New Roman" w:cs="Times New Roman"/>
          <w:color w:val="FF0000"/>
          <w:szCs w:val="21"/>
        </w:rPr>
        <w:t>月</w:t>
      </w:r>
      <w:r w:rsidR="00B76A6D">
        <w:rPr>
          <w:rFonts w:ascii="Times New Roman" w:eastAsia="宋体" w:hAnsi="Times New Roman" w:cs="Times New Roman"/>
          <w:color w:val="FF0000"/>
          <w:szCs w:val="21"/>
        </w:rPr>
        <w:t>2</w:t>
      </w:r>
      <w:r w:rsidR="00C22C9F">
        <w:rPr>
          <w:rFonts w:ascii="Times New Roman" w:eastAsia="宋体" w:hAnsi="Times New Roman" w:cs="Times New Roman"/>
          <w:color w:val="FF0000"/>
          <w:szCs w:val="21"/>
        </w:rPr>
        <w:t>6</w:t>
      </w:r>
      <w:r w:rsidR="00B76A6D" w:rsidRPr="005A5448">
        <w:rPr>
          <w:rFonts w:ascii="Times New Roman" w:eastAsia="宋体" w:hAnsi="Times New Roman" w:cs="Times New Roman"/>
          <w:color w:val="FF0000"/>
          <w:szCs w:val="21"/>
        </w:rPr>
        <w:t>日</w:t>
      </w:r>
      <w:r w:rsidR="00B76A6D">
        <w:rPr>
          <w:rFonts w:ascii="Times New Roman" w:eastAsia="宋体" w:hAnsi="Times New Roman" w:cs="Times New Roman" w:hint="eastAsia"/>
          <w:color w:val="FF0000"/>
          <w:szCs w:val="21"/>
        </w:rPr>
        <w:t>（</w:t>
      </w:r>
      <w:r w:rsidR="00B76A6D" w:rsidRPr="00297E94">
        <w:rPr>
          <w:rFonts w:ascii="Times New Roman" w:eastAsia="宋体" w:hAnsi="Times New Roman" w:cs="Times New Roman" w:hint="eastAsia"/>
          <w:color w:val="FF0000"/>
          <w:szCs w:val="21"/>
        </w:rPr>
        <w:t>星期</w:t>
      </w:r>
      <w:r w:rsidR="00C22C9F">
        <w:rPr>
          <w:rFonts w:ascii="Times New Roman" w:eastAsia="宋体" w:hAnsi="Times New Roman" w:cs="Times New Roman" w:hint="eastAsia"/>
          <w:color w:val="FF0000"/>
          <w:szCs w:val="21"/>
        </w:rPr>
        <w:t>四</w:t>
      </w:r>
      <w:r w:rsidR="00B76A6D">
        <w:rPr>
          <w:rFonts w:ascii="Times New Roman" w:eastAsia="宋体" w:hAnsi="Times New Roman" w:cs="Times New Roman" w:hint="eastAsia"/>
          <w:color w:val="FF0000"/>
          <w:szCs w:val="21"/>
        </w:rPr>
        <w:t>）</w:t>
      </w:r>
      <w:r w:rsidR="00B76A6D">
        <w:rPr>
          <w:rFonts w:ascii="Times New Roman" w:eastAsia="宋体" w:hAnsi="Times New Roman" w:cs="Times New Roman"/>
          <w:color w:val="FF0000"/>
          <w:szCs w:val="21"/>
        </w:rPr>
        <w:t>09</w:t>
      </w:r>
      <w:r w:rsidR="00B76A6D" w:rsidRPr="005A5448">
        <w:rPr>
          <w:rFonts w:ascii="Times New Roman" w:eastAsia="宋体" w:hAnsi="Times New Roman" w:cs="Times New Roman"/>
          <w:color w:val="FF0000"/>
          <w:szCs w:val="21"/>
        </w:rPr>
        <w:t>:</w:t>
      </w:r>
      <w:r w:rsidR="00B76A6D">
        <w:rPr>
          <w:rFonts w:ascii="Times New Roman" w:eastAsia="宋体" w:hAnsi="Times New Roman" w:cs="Times New Roman"/>
          <w:color w:val="FF0000"/>
          <w:szCs w:val="21"/>
        </w:rPr>
        <w:t>30</w:t>
      </w:r>
      <w:r w:rsidR="00B76A6D">
        <w:rPr>
          <w:rFonts w:ascii="Times New Roman" w:eastAsia="宋体" w:hAnsi="Times New Roman" w:cs="Times New Roman" w:hint="eastAsia"/>
          <w:color w:val="FF0000"/>
          <w:szCs w:val="21"/>
        </w:rPr>
        <w:t>（</w:t>
      </w:r>
      <w:r w:rsidR="00B76A6D" w:rsidRPr="00297E94">
        <w:rPr>
          <w:rFonts w:ascii="Times New Roman" w:eastAsia="宋体" w:hAnsi="Times New Roman" w:cs="Times New Roman" w:hint="eastAsia"/>
          <w:color w:val="FF0000"/>
          <w:szCs w:val="21"/>
        </w:rPr>
        <w:t>北京时间</w:t>
      </w:r>
      <w:r w:rsidR="00B76A6D">
        <w:rPr>
          <w:rFonts w:ascii="Times New Roman" w:eastAsia="宋体" w:hAnsi="Times New Roman" w:cs="Times New Roman" w:hint="eastAsia"/>
          <w:color w:val="FF0000"/>
          <w:szCs w:val="21"/>
        </w:rPr>
        <w:t>）</w:t>
      </w:r>
    </w:p>
    <w:p w14:paraId="5E32C609" w14:textId="4C3543D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C22C9F" w:rsidRPr="00C22C9F">
        <w:rPr>
          <w:rFonts w:ascii="Times New Roman" w:eastAsia="宋体" w:hAnsi="Times New Roman" w:cs="Times New Roman" w:hint="eastAsia"/>
          <w:color w:val="FF0000"/>
          <w:szCs w:val="21"/>
        </w:rPr>
        <w:t>2018</w:t>
      </w:r>
      <w:r w:rsidR="00C22C9F" w:rsidRPr="00C22C9F">
        <w:rPr>
          <w:rFonts w:ascii="Times New Roman" w:eastAsia="宋体" w:hAnsi="Times New Roman" w:cs="Times New Roman" w:hint="eastAsia"/>
          <w:color w:val="FF0000"/>
          <w:szCs w:val="21"/>
        </w:rPr>
        <w:t>年</w:t>
      </w:r>
      <w:r w:rsidR="00C22C9F" w:rsidRPr="00C22C9F">
        <w:rPr>
          <w:rFonts w:ascii="Times New Roman" w:eastAsia="宋体" w:hAnsi="Times New Roman" w:cs="Times New Roman" w:hint="eastAsia"/>
          <w:color w:val="FF0000"/>
          <w:szCs w:val="21"/>
        </w:rPr>
        <w:t>07</w:t>
      </w:r>
      <w:r w:rsidR="00C22C9F" w:rsidRPr="00C22C9F">
        <w:rPr>
          <w:rFonts w:ascii="Times New Roman" w:eastAsia="宋体" w:hAnsi="Times New Roman" w:cs="Times New Roman" w:hint="eastAsia"/>
          <w:color w:val="FF0000"/>
          <w:szCs w:val="21"/>
        </w:rPr>
        <w:t>月</w:t>
      </w:r>
      <w:r w:rsidR="00C22C9F" w:rsidRPr="00C22C9F">
        <w:rPr>
          <w:rFonts w:ascii="Times New Roman" w:eastAsia="宋体" w:hAnsi="Times New Roman" w:cs="Times New Roman" w:hint="eastAsia"/>
          <w:color w:val="FF0000"/>
          <w:szCs w:val="21"/>
        </w:rPr>
        <w:t>26</w:t>
      </w:r>
      <w:r w:rsidR="00C22C9F" w:rsidRPr="00C22C9F">
        <w:rPr>
          <w:rFonts w:ascii="Times New Roman" w:eastAsia="宋体" w:hAnsi="Times New Roman" w:cs="Times New Roman" w:hint="eastAsia"/>
          <w:color w:val="FF0000"/>
          <w:szCs w:val="21"/>
        </w:rPr>
        <w:t>日（星期四）</w:t>
      </w:r>
      <w:r w:rsidR="00C22C9F" w:rsidRPr="00C22C9F">
        <w:rPr>
          <w:rFonts w:ascii="Times New Roman" w:eastAsia="宋体" w:hAnsi="Times New Roman" w:cs="Times New Roman" w:hint="eastAsia"/>
          <w:color w:val="FF0000"/>
          <w:szCs w:val="21"/>
        </w:rPr>
        <w:t>09:30</w:t>
      </w:r>
      <w:r w:rsidR="00B76A6D">
        <w:rPr>
          <w:rFonts w:ascii="Times New Roman" w:eastAsia="宋体" w:hAnsi="Times New Roman" w:cs="Times New Roman" w:hint="eastAsia"/>
          <w:color w:val="FF0000"/>
          <w:szCs w:val="21"/>
        </w:rPr>
        <w:t>（</w:t>
      </w:r>
      <w:r w:rsidR="00B76A6D" w:rsidRPr="00297E94">
        <w:rPr>
          <w:rFonts w:ascii="Times New Roman" w:eastAsia="宋体" w:hAnsi="Times New Roman" w:cs="Times New Roman" w:hint="eastAsia"/>
          <w:color w:val="FF0000"/>
          <w:szCs w:val="21"/>
        </w:rPr>
        <w:t>北京时间</w:t>
      </w:r>
      <w:r w:rsidR="00B76A6D">
        <w:rPr>
          <w:rFonts w:ascii="Times New Roman" w:eastAsia="宋体" w:hAnsi="Times New Roman" w:cs="Times New Roman" w:hint="eastAsia"/>
          <w:color w:val="FF0000"/>
          <w:szCs w:val="21"/>
        </w:rPr>
        <w:t>）</w:t>
      </w:r>
    </w:p>
    <w:p w14:paraId="5CE439D5" w14:textId="77777777"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33B69EB3" w:rsidR="005C01EE" w:rsidRPr="005A5448" w:rsidRDefault="005C01EE" w:rsidP="002748DE">
      <w:pPr>
        <w:adjustRightInd w:val="0"/>
        <w:snapToGrid w:val="0"/>
        <w:spacing w:line="360" w:lineRule="auto"/>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005D26B9" w:rsidRPr="005D26B9">
        <w:rPr>
          <w:rFonts w:ascii="Times New Roman" w:eastAsia="宋体" w:hAnsi="Times New Roman" w:cs="Times New Roman" w:hint="eastAsia"/>
          <w:color w:val="000000"/>
          <w:szCs w:val="21"/>
        </w:rPr>
        <w:t>报名时投标人须自行打印投标报名表</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加盖公章</w:t>
      </w:r>
      <w:r w:rsidR="005D26B9" w:rsidRPr="005D26B9">
        <w:rPr>
          <w:rFonts w:ascii="Times New Roman" w:eastAsia="宋体" w:hAnsi="Times New Roman" w:cs="Times New Roman" w:hint="eastAsia"/>
          <w:color w:val="000000"/>
          <w:szCs w:val="21"/>
        </w:rPr>
        <w:t>)</w:t>
      </w:r>
      <w:r w:rsidR="005D26B9" w:rsidRPr="005D26B9">
        <w:rPr>
          <w:rFonts w:ascii="Times New Roman" w:eastAsia="宋体" w:hAnsi="Times New Roman" w:cs="Times New Roman" w:hint="eastAsia"/>
          <w:color w:val="000000"/>
          <w:szCs w:val="21"/>
        </w:rPr>
        <w:t>（投标报名表下载链接：</w:t>
      </w:r>
      <w:r w:rsidR="005D26B9" w:rsidRPr="005D26B9">
        <w:rPr>
          <w:rFonts w:ascii="Times New Roman" w:eastAsia="宋体" w:hAnsi="Times New Roman" w:cs="Times New Roman" w:hint="eastAsia"/>
          <w:color w:val="000000"/>
          <w:szCs w:val="21"/>
        </w:rPr>
        <w:t>https://bidding.szu.edu.cn/listfile.asp</w:t>
      </w:r>
      <w:r w:rsidR="005D26B9" w:rsidRPr="005D26B9">
        <w:rPr>
          <w:rFonts w:ascii="Times New Roman" w:eastAsia="宋体" w:hAnsi="Times New Roman" w:cs="Times New Roman" w:hint="eastAsia"/>
          <w:color w:val="000000"/>
          <w:szCs w:val="21"/>
        </w:rPr>
        <w:t>），并在开标前将公司营业执照原件、投标报名表（盖章）及</w:t>
      </w:r>
      <w:r w:rsidR="005D26B9" w:rsidRPr="005D26B9">
        <w:rPr>
          <w:rFonts w:ascii="Times New Roman" w:eastAsia="宋体" w:hAnsi="Times New Roman" w:cs="Times New Roman" w:hint="eastAsia"/>
          <w:color w:val="000000"/>
          <w:szCs w:val="21"/>
        </w:rPr>
        <w:t>150</w:t>
      </w:r>
      <w:r w:rsidR="005D26B9" w:rsidRPr="005D26B9">
        <w:rPr>
          <w:rFonts w:ascii="Times New Roman" w:eastAsia="宋体" w:hAnsi="Times New Roman" w:cs="Times New Roman" w:hint="eastAsia"/>
          <w:color w:val="000000"/>
          <w:szCs w:val="21"/>
        </w:rPr>
        <w:t>元报名费缴纳（非</w:t>
      </w:r>
      <w:r w:rsidR="005D26B9" w:rsidRPr="005D26B9">
        <w:rPr>
          <w:rFonts w:ascii="Times New Roman" w:eastAsia="宋体" w:hAnsi="Times New Roman" w:cs="Times New Roman" w:hint="eastAsia"/>
          <w:color w:val="000000"/>
          <w:szCs w:val="21"/>
        </w:rPr>
        <w:t>ATM</w:t>
      </w:r>
      <w:r w:rsidR="005D26B9" w:rsidRPr="005D26B9">
        <w:rPr>
          <w:rFonts w:ascii="Times New Roman" w:eastAsia="宋体" w:hAnsi="Times New Roman" w:cs="Times New Roman" w:hint="eastAsia"/>
          <w:color w:val="000000"/>
          <w:szCs w:val="21"/>
        </w:rPr>
        <w:t>转账）相关原始凭证扫描件发至邮箱：</w:t>
      </w:r>
      <w:hyperlink r:id="rId7" w:history="1">
        <w:r w:rsidR="005D26B9" w:rsidRPr="00477309">
          <w:rPr>
            <w:rStyle w:val="a5"/>
            <w:rFonts w:ascii="Times New Roman" w:eastAsia="宋体" w:hAnsi="Times New Roman" w:cs="Times New Roman"/>
            <w:szCs w:val="21"/>
          </w:rPr>
          <w:t>zhaobiao</w:t>
        </w:r>
        <w:r w:rsidR="005D26B9" w:rsidRPr="00477309">
          <w:rPr>
            <w:rStyle w:val="a5"/>
            <w:rFonts w:ascii="Times New Roman" w:eastAsia="宋体" w:hAnsi="Times New Roman" w:cs="Times New Roman" w:hint="eastAsia"/>
            <w:szCs w:val="21"/>
          </w:rPr>
          <w:t>@szu.edu.cn</w:t>
        </w:r>
      </w:hyperlink>
      <w:r w:rsidR="005D26B9">
        <w:rPr>
          <w:rFonts w:ascii="Times New Roman" w:eastAsia="宋体" w:hAnsi="Times New Roman" w:cs="Times New Roman" w:hint="eastAsia"/>
          <w:color w:val="000000"/>
          <w:szCs w:val="21"/>
        </w:rPr>
        <w:t>。</w:t>
      </w:r>
    </w:p>
    <w:p w14:paraId="180CB7C8" w14:textId="77777777" w:rsidR="005C01EE" w:rsidRDefault="005C01EE" w:rsidP="002748DE">
      <w:pPr>
        <w:adjustRightInd w:val="0"/>
        <w:snapToGrid w:val="0"/>
        <w:spacing w:line="360" w:lineRule="auto"/>
        <w:jc w:val="left"/>
        <w:rPr>
          <w:rFonts w:ascii="Times New Roman" w:eastAsia="宋体" w:hAnsi="Times New Roman" w:cs="Times New Roman"/>
          <w:color w:val="538135" w:themeColor="accent6" w:themeShade="BF"/>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62322089" w14:textId="77777777" w:rsidR="002748DE" w:rsidRPr="005A5448" w:rsidRDefault="002748DE" w:rsidP="002748DE">
      <w:pPr>
        <w:adjustRightInd w:val="0"/>
        <w:snapToGrid w:val="0"/>
        <w:spacing w:line="360" w:lineRule="auto"/>
        <w:jc w:val="left"/>
        <w:rPr>
          <w:rFonts w:ascii="Times New Roman" w:eastAsia="宋体" w:hAnsi="Times New Roman" w:cs="Times New Roman"/>
          <w:color w:val="000000"/>
          <w:szCs w:val="21"/>
        </w:rPr>
      </w:pPr>
    </w:p>
    <w:p w14:paraId="3AF32410"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 w:val="10"/>
          <w:szCs w:val="10"/>
        </w:rPr>
      </w:pPr>
    </w:p>
    <w:p w14:paraId="1CBB3A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p>
    <w:p w14:paraId="2B137154"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2748DE">
      <w:pPr>
        <w:adjustRightInd w:val="0"/>
        <w:snapToGrid w:val="0"/>
        <w:spacing w:line="360" w:lineRule="auto"/>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lastRenderedPageBreak/>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2748DE">
      <w:pPr>
        <w:adjustRightInd w:val="0"/>
        <w:snapToGrid w:val="0"/>
        <w:spacing w:line="360" w:lineRule="auto"/>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08AEE1C0" w:rsidR="005C01EE" w:rsidRPr="0027005F" w:rsidRDefault="005C01EE" w:rsidP="005F18D6">
      <w:pPr>
        <w:spacing w:beforeLines="50" w:before="156"/>
        <w:jc w:val="left"/>
        <w:rPr>
          <w:rFonts w:ascii="仿宋" w:eastAsia="仿宋" w:hAnsi="仿宋"/>
          <w:color w:val="FF0000"/>
          <w:sz w:val="24"/>
        </w:rPr>
      </w:pPr>
      <w:r>
        <w:rPr>
          <w:rFonts w:ascii="仿宋" w:eastAsia="仿宋" w:hint="eastAsia"/>
          <w:color w:val="000000"/>
          <w:sz w:val="24"/>
        </w:rPr>
        <w:t xml:space="preserve">　　</w:t>
      </w:r>
      <w:r w:rsidR="00C22C9F" w:rsidRPr="00C22C9F">
        <w:rPr>
          <w:rFonts w:ascii="仿宋" w:eastAsia="仿宋" w:hAnsi="仿宋" w:hint="eastAsia"/>
          <w:color w:val="FF0000"/>
          <w:sz w:val="24"/>
        </w:rPr>
        <w:t>投标人需同时具有建筑装修装饰工程专业承包资质二级（或以上）资质、消防设施工程专业承包二级（或以上）资质，以及建筑机电安装工程专业承包三级（或以上）资质</w:t>
      </w:r>
      <w:r w:rsidR="00AC2A76" w:rsidRPr="00AC2A76">
        <w:rPr>
          <w:rFonts w:ascii="仿宋" w:eastAsia="仿宋" w:hAnsi="仿宋" w:hint="eastAsia"/>
          <w:color w:val="FF0000"/>
          <w:sz w:val="24"/>
        </w:rPr>
        <w:t>。</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436B5E78"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2B0283">
        <w:rPr>
          <w:rFonts w:ascii="仿宋" w:eastAsia="仿宋"/>
          <w:color w:val="FF0000"/>
          <w:sz w:val="24"/>
        </w:rPr>
        <w:t>9</w:t>
      </w:r>
      <w:r w:rsidR="0027005F">
        <w:rPr>
          <w:rFonts w:ascii="仿宋" w:eastAsia="仿宋"/>
          <w:color w:val="FF0000"/>
          <w:sz w:val="24"/>
        </w:rPr>
        <w:t>0</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428C0026"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DD0828">
        <w:rPr>
          <w:rFonts w:ascii="宋体" w:eastAsia="宋体" w:hAnsi="宋体" w:cs="宋体"/>
          <w:color w:val="FF0000"/>
          <w:kern w:val="0"/>
          <w:sz w:val="22"/>
        </w:rPr>
        <w:t>8</w:t>
      </w:r>
      <w:r>
        <w:rPr>
          <w:rFonts w:ascii="宋体" w:eastAsia="宋体" w:hAnsi="宋体" w:cs="宋体" w:hint="eastAsia"/>
          <w:color w:val="FF0000"/>
          <w:kern w:val="0"/>
          <w:sz w:val="22"/>
        </w:rPr>
        <w:t xml:space="preserve"> 年第 </w:t>
      </w:r>
      <w:r w:rsidR="00DD0828">
        <w:rPr>
          <w:rFonts w:ascii="宋体" w:eastAsia="宋体" w:hAnsi="宋体" w:cs="宋体"/>
          <w:color w:val="FF0000"/>
          <w:kern w:val="0"/>
          <w:sz w:val="22"/>
        </w:rPr>
        <w:t>0</w:t>
      </w:r>
      <w:r w:rsidR="00262564">
        <w:rPr>
          <w:rFonts w:ascii="宋体" w:eastAsia="宋体" w:hAnsi="宋体" w:cs="宋体"/>
          <w:color w:val="FF0000"/>
          <w:kern w:val="0"/>
          <w:sz w:val="22"/>
        </w:rPr>
        <w:t>6</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14:paraId="03C8DF98" w14:textId="62DCD63A"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账号：</w:t>
      </w:r>
      <w:r w:rsidR="005D26B9" w:rsidRPr="005D26B9">
        <w:rPr>
          <w:rFonts w:ascii="仿宋" w:eastAsia="仿宋"/>
          <w:color w:val="000000"/>
          <w:sz w:val="24"/>
        </w:rPr>
        <w:t>754968350439</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6B2307BF"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sidR="005D26B9">
        <w:rPr>
          <w:rFonts w:ascii="仿宋" w:eastAsia="仿宋" w:hint="eastAsia"/>
          <w:color w:val="000000"/>
          <w:sz w:val="24"/>
        </w:rPr>
        <w:t>：</w:t>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w:t>
      </w:r>
      <w:r>
        <w:rPr>
          <w:rFonts w:ascii="仿宋" w:eastAsia="仿宋" w:hint="eastAsia"/>
          <w:color w:val="000000"/>
          <w:sz w:val="24"/>
        </w:rPr>
        <w:lastRenderedPageBreak/>
        <w:t>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23EDF76A" w14:textId="6E854212" w:rsidR="00C22C9F" w:rsidRPr="00C22C9F" w:rsidRDefault="00C22C9F" w:rsidP="00C22C9F">
      <w:pPr>
        <w:spacing w:beforeLines="50" w:before="156"/>
        <w:jc w:val="left"/>
        <w:rPr>
          <w:rFonts w:ascii="仿宋" w:eastAsia="仿宋"/>
          <w:color w:val="000000"/>
          <w:sz w:val="24"/>
        </w:rPr>
      </w:pPr>
      <w:bookmarkStart w:id="1" w:name="【工程量清单】"/>
      <w:r w:rsidRPr="00C22C9F">
        <w:rPr>
          <w:rFonts w:ascii="仿宋" w:eastAsia="仿宋" w:hint="eastAsia"/>
          <w:color w:val="000000"/>
          <w:sz w:val="24"/>
        </w:rPr>
        <w:t>十九、项目商务要求</w:t>
      </w:r>
    </w:p>
    <w:p w14:paraId="7B395181"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color w:val="000000"/>
          <w:sz w:val="24"/>
        </w:rPr>
        <w:t>1、项目验收要求：在项目完工调试完成后15天内，由中标人书面提出申请后，招标人按国家及行业相关规定进行竣工验收。竣工验收时间以通过竣工验收的当次书面申请时间为准。</w:t>
      </w:r>
    </w:p>
    <w:p w14:paraId="60F8C450"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color w:val="000000"/>
          <w:sz w:val="24"/>
        </w:rPr>
        <w:t>2、保修、售后服务要求：项目自竣工验收通过之日起保修2年（防水保修5年），保修期内出现任何与项目相关的质量及其他问题，由中标人负责按原标准修复。</w:t>
      </w:r>
      <w:r w:rsidRPr="00C22C9F">
        <w:rPr>
          <w:rFonts w:ascii="仿宋" w:eastAsia="仿宋" w:hint="eastAsia"/>
          <w:color w:val="000000"/>
          <w:sz w:val="24"/>
        </w:rPr>
        <w:t>属于保修范围内的项目，在保修期内，承包人应在接到保修通知之日后7</w:t>
      </w:r>
      <w:r w:rsidRPr="00C22C9F">
        <w:rPr>
          <w:rFonts w:ascii="仿宋" w:eastAsia="仿宋"/>
          <w:color w:val="000000"/>
          <w:sz w:val="24"/>
        </w:rPr>
        <w:t>天</w:t>
      </w:r>
      <w:r w:rsidRPr="00C22C9F">
        <w:rPr>
          <w:rFonts w:ascii="仿宋" w:eastAsia="仿宋" w:hint="eastAsia"/>
          <w:color w:val="000000"/>
          <w:sz w:val="24"/>
        </w:rPr>
        <w:t>内派人修理。承包人不在约定期限内派人修理，发包人可委托其他人员修理，由此造成的费用损失及修理费用，全部由承包人承担，并在工程质量保修金中扣除。</w:t>
      </w:r>
    </w:p>
    <w:p w14:paraId="4290140B"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color w:val="000000"/>
          <w:sz w:val="24"/>
        </w:rPr>
        <w:t>3、本工程约定的工程质量保证金为施工合同价款的3%；由中标供应商以转帐方式转采购人帐号</w:t>
      </w:r>
      <w:r w:rsidRPr="00C22C9F">
        <w:rPr>
          <w:rFonts w:ascii="仿宋" w:eastAsia="仿宋" w:hint="eastAsia"/>
          <w:color w:val="000000"/>
          <w:sz w:val="24"/>
        </w:rPr>
        <w:t>（不计</w:t>
      </w:r>
      <w:r w:rsidRPr="00C22C9F">
        <w:rPr>
          <w:rFonts w:ascii="仿宋" w:eastAsia="仿宋"/>
          <w:color w:val="000000"/>
          <w:sz w:val="24"/>
        </w:rPr>
        <w:t>利息</w:t>
      </w:r>
      <w:r w:rsidRPr="00C22C9F">
        <w:rPr>
          <w:rFonts w:ascii="仿宋" w:eastAsia="仿宋" w:hint="eastAsia"/>
          <w:color w:val="000000"/>
          <w:sz w:val="24"/>
        </w:rPr>
        <w:t>）</w:t>
      </w:r>
      <w:r w:rsidRPr="00C22C9F">
        <w:rPr>
          <w:rFonts w:ascii="仿宋" w:eastAsia="仿宋"/>
          <w:color w:val="000000"/>
          <w:sz w:val="24"/>
        </w:rPr>
        <w:t>。</w:t>
      </w:r>
    </w:p>
    <w:p w14:paraId="2C5DC1D0"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color w:val="000000"/>
          <w:sz w:val="24"/>
        </w:rPr>
        <w:t>4、付款方式：本工程不支付预付款，当工程施工完成50%时，甲方按合同价款支付30%给乙方，当工程完成通过验收并提交结算资料后，甲方再按合同价款付30%给乙方，余款待工程结算审计完毕后，提交保修款（3%）后一次性付清。</w:t>
      </w:r>
    </w:p>
    <w:p w14:paraId="23E11DE8" w14:textId="77777777" w:rsidR="00C22C9F" w:rsidRPr="000236B8" w:rsidRDefault="00C22C9F" w:rsidP="00C22C9F">
      <w:pPr>
        <w:spacing w:beforeLines="50" w:before="156"/>
        <w:jc w:val="left"/>
        <w:rPr>
          <w:rFonts w:ascii="宋体" w:hAnsi="宋体"/>
          <w:szCs w:val="21"/>
        </w:rPr>
      </w:pPr>
      <w:r w:rsidRPr="00C22C9F">
        <w:rPr>
          <w:rFonts w:ascii="仿宋" w:eastAsia="仿宋"/>
          <w:color w:val="000000"/>
          <w:sz w:val="24"/>
        </w:rPr>
        <w:t>以上每次付款期前15日内，中标人需提供符合招标人要求的合法有效发票并提交书面付款申请，否则招标人有权不付或者延迟付款且不承担任何责任。</w:t>
      </w:r>
    </w:p>
    <w:p w14:paraId="0E4522DA" w14:textId="77777777" w:rsidR="00C22C9F" w:rsidRDefault="00C22C9F" w:rsidP="00C22C9F">
      <w:pPr>
        <w:pStyle w:val="ac"/>
        <w:spacing w:beforeLines="25" w:before="78" w:afterLines="25" w:after="78"/>
        <w:ind w:firstLineChars="200"/>
        <w:rPr>
          <w:rFonts w:ascii="宋体" w:hAnsi="宋体"/>
          <w:szCs w:val="21"/>
        </w:rPr>
      </w:pPr>
    </w:p>
    <w:p w14:paraId="0D56C94F" w14:textId="0FAC0072" w:rsidR="00C22C9F" w:rsidRPr="00C22C9F" w:rsidRDefault="00C22C9F" w:rsidP="00C22C9F">
      <w:pPr>
        <w:spacing w:beforeLines="50" w:before="156"/>
        <w:jc w:val="left"/>
        <w:rPr>
          <w:rFonts w:ascii="仿宋" w:eastAsia="仿宋"/>
          <w:color w:val="000000"/>
          <w:sz w:val="24"/>
        </w:rPr>
      </w:pPr>
      <w:r>
        <w:rPr>
          <w:rFonts w:ascii="仿宋" w:eastAsia="仿宋" w:hint="eastAsia"/>
          <w:color w:val="000000"/>
          <w:sz w:val="24"/>
        </w:rPr>
        <w:t>二十</w:t>
      </w:r>
      <w:r w:rsidRPr="00C22C9F">
        <w:rPr>
          <w:rFonts w:ascii="仿宋" w:eastAsia="仿宋" w:hint="eastAsia"/>
          <w:color w:val="000000"/>
          <w:sz w:val="24"/>
        </w:rPr>
        <w:t>、补充条款</w:t>
      </w:r>
    </w:p>
    <w:p w14:paraId="55759372"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hint="eastAsia"/>
          <w:color w:val="000000"/>
          <w:sz w:val="24"/>
        </w:rPr>
        <w:t>1、全部工程造价按下列约定计算：</w:t>
      </w:r>
    </w:p>
    <w:p w14:paraId="1AA65BA7"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hint="eastAsia"/>
          <w:color w:val="000000"/>
          <w:sz w:val="24"/>
        </w:rPr>
        <w:t>1</w:t>
      </w:r>
      <w:r w:rsidRPr="00C22C9F">
        <w:rPr>
          <w:rFonts w:ascii="仿宋" w:eastAsia="仿宋"/>
          <w:color w:val="000000"/>
          <w:sz w:val="24"/>
        </w:rPr>
        <w:t>.1</w:t>
      </w:r>
      <w:r w:rsidRPr="00C22C9F">
        <w:rPr>
          <w:rFonts w:ascii="仿宋" w:eastAsia="仿宋" w:hint="eastAsia"/>
          <w:color w:val="000000"/>
          <w:sz w:val="24"/>
        </w:rPr>
        <w:t>工程量以招标文件中的工程量清单为准，如有增减，以甲、乙方及监理三方共同现场签证为准。</w:t>
      </w:r>
    </w:p>
    <w:p w14:paraId="7B16C3F8"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hint="eastAsia"/>
          <w:color w:val="000000"/>
          <w:sz w:val="24"/>
        </w:rPr>
        <w:t>1</w:t>
      </w:r>
      <w:r w:rsidRPr="00C22C9F">
        <w:rPr>
          <w:rFonts w:ascii="仿宋" w:eastAsia="仿宋"/>
          <w:color w:val="000000"/>
          <w:sz w:val="24"/>
        </w:rPr>
        <w:t>.2</w:t>
      </w:r>
      <w:r w:rsidRPr="00C22C9F">
        <w:rPr>
          <w:rFonts w:ascii="仿宋" w:eastAsia="仿宋" w:hint="eastAsia"/>
          <w:color w:val="000000"/>
          <w:sz w:val="24"/>
        </w:rPr>
        <w:t>工程量如有增减，对于提交了“投标文件”并按照投标文件评审后中标的中标人，有投标报价的按照投标报价计取，没有投标报价的项目综合单价按照201</w:t>
      </w:r>
      <w:r w:rsidRPr="00C22C9F">
        <w:rPr>
          <w:rFonts w:ascii="仿宋" w:eastAsia="仿宋"/>
          <w:color w:val="000000"/>
          <w:sz w:val="24"/>
        </w:rPr>
        <w:t>8</w:t>
      </w:r>
      <w:r w:rsidRPr="00C22C9F">
        <w:rPr>
          <w:rFonts w:ascii="仿宋" w:eastAsia="仿宋" w:hint="eastAsia"/>
          <w:color w:val="000000"/>
          <w:sz w:val="24"/>
        </w:rPr>
        <w:t>年</w:t>
      </w:r>
      <w:r w:rsidRPr="00C22C9F">
        <w:rPr>
          <w:rFonts w:ascii="仿宋" w:eastAsia="仿宋"/>
          <w:color w:val="000000"/>
          <w:sz w:val="24"/>
        </w:rPr>
        <w:t>05</w:t>
      </w:r>
      <w:r w:rsidRPr="00C22C9F">
        <w:rPr>
          <w:rFonts w:ascii="仿宋" w:eastAsia="仿宋" w:hint="eastAsia"/>
          <w:color w:val="000000"/>
          <w:sz w:val="24"/>
        </w:rPr>
        <w:t>期定额价乘以下浮率计取；</w:t>
      </w:r>
    </w:p>
    <w:p w14:paraId="33690B0A"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hint="eastAsia"/>
          <w:color w:val="000000"/>
          <w:sz w:val="24"/>
        </w:rPr>
        <w:t>1</w:t>
      </w:r>
      <w:r w:rsidRPr="00C22C9F">
        <w:rPr>
          <w:rFonts w:ascii="仿宋" w:eastAsia="仿宋"/>
          <w:color w:val="000000"/>
          <w:sz w:val="24"/>
        </w:rPr>
        <w:t>.3</w:t>
      </w:r>
      <w:r w:rsidRPr="00C22C9F">
        <w:rPr>
          <w:rFonts w:ascii="仿宋" w:eastAsia="仿宋" w:hint="eastAsia"/>
          <w:color w:val="000000"/>
          <w:sz w:val="24"/>
        </w:rPr>
        <w:t>施工措施费用的核算：实际施工时，施工措施发生了变化时，由造价机构按照实际施工的措施进行造价后对原“标底”中的措施费部分进行调整，并按照中标人中标价下浮率折算后结算。</w:t>
      </w:r>
    </w:p>
    <w:p w14:paraId="5FD9418B"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hint="eastAsia"/>
          <w:color w:val="000000"/>
          <w:sz w:val="24"/>
        </w:rPr>
        <w:t>1</w:t>
      </w:r>
      <w:r w:rsidRPr="00C22C9F">
        <w:rPr>
          <w:rFonts w:ascii="仿宋" w:eastAsia="仿宋"/>
          <w:color w:val="000000"/>
          <w:sz w:val="24"/>
        </w:rPr>
        <w:t>.4</w:t>
      </w:r>
      <w:r w:rsidRPr="00C22C9F">
        <w:rPr>
          <w:rFonts w:ascii="仿宋" w:eastAsia="仿宋" w:hint="eastAsia"/>
          <w:color w:val="000000"/>
          <w:sz w:val="24"/>
        </w:rPr>
        <w:t>工程造价由学校审计部门审定。</w:t>
      </w:r>
    </w:p>
    <w:p w14:paraId="2CB45334"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hint="eastAsia"/>
          <w:color w:val="000000"/>
          <w:sz w:val="24"/>
        </w:rPr>
        <w:t>1</w:t>
      </w:r>
      <w:r w:rsidRPr="00C22C9F">
        <w:rPr>
          <w:rFonts w:ascii="仿宋" w:eastAsia="仿宋"/>
          <w:color w:val="000000"/>
          <w:sz w:val="24"/>
        </w:rPr>
        <w:t>.5</w:t>
      </w:r>
      <w:r w:rsidRPr="00C22C9F">
        <w:rPr>
          <w:rFonts w:ascii="仿宋" w:eastAsia="仿宋" w:hint="eastAsia"/>
          <w:color w:val="000000"/>
          <w:sz w:val="24"/>
        </w:rPr>
        <w:t>本工程原则上不作增减调整，严格按照招标文件内容和图纸进行施工。施工过程中，乙方如发现工作内容与招标文件中的工程量清单不符时，应立即停</w:t>
      </w:r>
      <w:r w:rsidRPr="00C22C9F">
        <w:rPr>
          <w:rFonts w:ascii="仿宋" w:eastAsia="仿宋" w:hint="eastAsia"/>
          <w:color w:val="000000"/>
          <w:sz w:val="24"/>
        </w:rPr>
        <w:lastRenderedPageBreak/>
        <w:t>止并通知甲方现场解决，不得任意更改工作项目，在有关部门还没处理完毕之前不能施工，此间处理过程的工期按实际顺延。</w:t>
      </w:r>
    </w:p>
    <w:p w14:paraId="1CE8C656"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hint="eastAsia"/>
          <w:color w:val="000000"/>
          <w:sz w:val="24"/>
        </w:rPr>
        <w:t>1</w:t>
      </w:r>
      <w:r w:rsidRPr="00C22C9F">
        <w:rPr>
          <w:rFonts w:ascii="仿宋" w:eastAsia="仿宋"/>
          <w:color w:val="000000"/>
          <w:sz w:val="24"/>
        </w:rPr>
        <w:t>.6</w:t>
      </w:r>
      <w:r w:rsidRPr="00C22C9F">
        <w:rPr>
          <w:rFonts w:ascii="仿宋" w:eastAsia="仿宋" w:hint="eastAsia"/>
          <w:color w:val="000000"/>
          <w:sz w:val="24"/>
        </w:rPr>
        <w:t>工程量以招标文件的工程量清单为准，施工中如遇与工程量清单不符时参照本补充条款第2条进行结算。</w:t>
      </w:r>
    </w:p>
    <w:p w14:paraId="290D9FEB"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hint="eastAsia"/>
          <w:color w:val="000000"/>
          <w:sz w:val="24"/>
        </w:rPr>
        <w:t>1</w:t>
      </w:r>
      <w:r w:rsidRPr="00C22C9F">
        <w:rPr>
          <w:rFonts w:ascii="仿宋" w:eastAsia="仿宋"/>
          <w:color w:val="000000"/>
          <w:sz w:val="24"/>
        </w:rPr>
        <w:t>.7</w:t>
      </w:r>
      <w:r w:rsidRPr="00C22C9F">
        <w:rPr>
          <w:rFonts w:ascii="仿宋" w:eastAsia="仿宋" w:hint="eastAsia"/>
          <w:color w:val="000000"/>
          <w:sz w:val="24"/>
        </w:rPr>
        <w:t>施工过程中的会议纪要作为合同附件。</w:t>
      </w:r>
    </w:p>
    <w:p w14:paraId="0ABCC993"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color w:val="000000"/>
          <w:sz w:val="24"/>
        </w:rPr>
        <w:t>2</w:t>
      </w:r>
      <w:r w:rsidRPr="00C22C9F">
        <w:rPr>
          <w:rFonts w:ascii="仿宋" w:eastAsia="仿宋" w:hint="eastAsia"/>
          <w:color w:val="000000"/>
          <w:sz w:val="24"/>
        </w:rPr>
        <w:t>、项目管理班组</w:t>
      </w:r>
    </w:p>
    <w:p w14:paraId="078DBFA8"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color w:val="000000"/>
          <w:sz w:val="24"/>
        </w:rPr>
        <w:t>2.1</w:t>
      </w:r>
      <w:r w:rsidRPr="00C22C9F">
        <w:rPr>
          <w:rFonts w:ascii="仿宋" w:eastAsia="仿宋" w:hint="eastAsia"/>
          <w:color w:val="000000"/>
          <w:sz w:val="24"/>
        </w:rPr>
        <w:t xml:space="preserve">项目经理的姓名： </w:t>
      </w:r>
    </w:p>
    <w:p w14:paraId="63FE4CCC"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color w:val="000000"/>
          <w:sz w:val="24"/>
        </w:rPr>
        <w:t>2.2</w:t>
      </w:r>
      <w:r w:rsidRPr="00C22C9F">
        <w:rPr>
          <w:rFonts w:ascii="仿宋" w:eastAsia="仿宋" w:hint="eastAsia"/>
          <w:color w:val="000000"/>
          <w:sz w:val="24"/>
        </w:rPr>
        <w:t>项目经理与投标文件承诺不一致或未及时到位发包人将按照下列方式对承包人进行处罚：</w:t>
      </w:r>
    </w:p>
    <w:p w14:paraId="2DD513DD"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color w:val="000000"/>
          <w:sz w:val="24"/>
        </w:rPr>
        <w:t>2.2.1</w:t>
      </w:r>
      <w:r w:rsidRPr="00C22C9F">
        <w:rPr>
          <w:rFonts w:ascii="仿宋" w:eastAsia="仿宋" w:hint="eastAsia"/>
          <w:color w:val="000000"/>
          <w:sz w:val="24"/>
        </w:rPr>
        <w:t>施工方不得随意变更项目经理（除非有不可抗力的原因），未经建设方同意变更一次罚款50000元人民币。</w:t>
      </w:r>
    </w:p>
    <w:p w14:paraId="6267D262"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color w:val="000000"/>
          <w:sz w:val="24"/>
        </w:rPr>
        <w:t>2.2.2</w:t>
      </w:r>
      <w:r w:rsidRPr="00C22C9F">
        <w:rPr>
          <w:rFonts w:ascii="仿宋" w:eastAsia="仿宋" w:hint="eastAsia"/>
          <w:color w:val="000000"/>
          <w:sz w:val="24"/>
        </w:rPr>
        <w:t>建设方对项目经理不满意，可以提出更换，施工方必须立即更换。</w:t>
      </w:r>
    </w:p>
    <w:p w14:paraId="43FEF648"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color w:val="000000"/>
          <w:sz w:val="24"/>
        </w:rPr>
        <w:t>2.2.3</w:t>
      </w:r>
      <w:r w:rsidRPr="00C22C9F">
        <w:rPr>
          <w:rFonts w:ascii="仿宋" w:eastAsia="仿宋" w:hint="eastAsia"/>
          <w:color w:val="000000"/>
          <w:sz w:val="24"/>
        </w:rPr>
        <w:t>未经建设方同意，项目经理缺席工程例会一次，罚款10000元人民币。</w:t>
      </w:r>
    </w:p>
    <w:p w14:paraId="273B0B97"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color w:val="000000"/>
          <w:sz w:val="24"/>
        </w:rPr>
        <w:t>2.2.4</w:t>
      </w:r>
      <w:r w:rsidRPr="00C22C9F">
        <w:rPr>
          <w:rFonts w:ascii="仿宋" w:eastAsia="仿宋" w:hint="eastAsia"/>
          <w:color w:val="000000"/>
          <w:sz w:val="24"/>
        </w:rPr>
        <w:t>施工方必须保证不出现与本项目有关的任何形式的闹事，发生一次，罚款50000元人民币。</w:t>
      </w:r>
    </w:p>
    <w:p w14:paraId="1F3854C2"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color w:val="000000"/>
          <w:sz w:val="24"/>
        </w:rPr>
        <w:t>2.2.5</w:t>
      </w:r>
      <w:r w:rsidRPr="00C22C9F">
        <w:rPr>
          <w:rFonts w:ascii="仿宋" w:eastAsia="仿宋" w:hint="eastAsia"/>
          <w:color w:val="000000"/>
          <w:sz w:val="24"/>
        </w:rPr>
        <w:t>施工方应充分了解本工程的紧迫性和重要性，施工方应为本项目配备专业工程师、施工员、预算员、质检员、安全员、材料员和资料员等工程管理必需人员。</w:t>
      </w:r>
    </w:p>
    <w:p w14:paraId="4F185318"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color w:val="000000"/>
          <w:sz w:val="24"/>
        </w:rPr>
        <w:t>3</w:t>
      </w:r>
      <w:r w:rsidRPr="00C22C9F">
        <w:rPr>
          <w:rFonts w:ascii="仿宋" w:eastAsia="仿宋" w:hint="eastAsia"/>
          <w:color w:val="000000"/>
          <w:sz w:val="24"/>
        </w:rPr>
        <w:t>、工程验收合格后，施工方30个工作日内向甲方递送结算资料。如过期未递送结算资料，由此产生的结果由施工方负责。</w:t>
      </w:r>
    </w:p>
    <w:p w14:paraId="73389788" w14:textId="77777777" w:rsidR="00C22C9F" w:rsidRPr="00C22C9F" w:rsidRDefault="00C22C9F" w:rsidP="00C22C9F">
      <w:pPr>
        <w:spacing w:beforeLines="50" w:before="156"/>
        <w:jc w:val="left"/>
        <w:rPr>
          <w:rFonts w:ascii="仿宋" w:eastAsia="仿宋"/>
          <w:color w:val="000000"/>
          <w:sz w:val="24"/>
        </w:rPr>
      </w:pPr>
      <w:r w:rsidRPr="00C22C9F">
        <w:rPr>
          <w:rFonts w:ascii="仿宋" w:eastAsia="仿宋"/>
          <w:color w:val="000000"/>
          <w:sz w:val="24"/>
        </w:rPr>
        <w:t>4</w:t>
      </w:r>
      <w:r w:rsidRPr="00C22C9F">
        <w:rPr>
          <w:rFonts w:ascii="仿宋" w:eastAsia="仿宋" w:hint="eastAsia"/>
          <w:color w:val="000000"/>
          <w:sz w:val="24"/>
        </w:rPr>
        <w:t>、中标价为未经审计的最高限价。</w:t>
      </w:r>
    </w:p>
    <w:p w14:paraId="033DCC4C" w14:textId="56ED6352" w:rsidR="00D73ADB" w:rsidRPr="00C22C9F" w:rsidRDefault="00C22C9F" w:rsidP="00C22C9F">
      <w:pPr>
        <w:spacing w:beforeLines="50" w:before="156"/>
        <w:jc w:val="left"/>
        <w:rPr>
          <w:rFonts w:ascii="仿宋" w:eastAsia="仿宋"/>
          <w:color w:val="000000"/>
          <w:sz w:val="24"/>
        </w:rPr>
      </w:pPr>
      <w:r w:rsidRPr="00C22C9F">
        <w:rPr>
          <w:rFonts w:ascii="仿宋" w:eastAsia="仿宋"/>
          <w:color w:val="000000"/>
          <w:sz w:val="24"/>
        </w:rPr>
        <w:t>5</w:t>
      </w:r>
      <w:r w:rsidRPr="00C22C9F">
        <w:rPr>
          <w:rFonts w:ascii="仿宋" w:eastAsia="仿宋" w:hint="eastAsia"/>
          <w:color w:val="000000"/>
          <w:sz w:val="24"/>
        </w:rPr>
        <w:t>、合同文本条款与“补充条款”约定有冲突时，以补充条款为准。</w:t>
      </w:r>
    </w:p>
    <w:bookmarkEnd w:id="1"/>
    <w:p w14:paraId="7A58DF44" w14:textId="77777777" w:rsid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70A934F2" w14:textId="076AB2EF" w:rsidR="005D26B9" w:rsidRPr="00B01328"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00C22C9F">
        <w:rPr>
          <w:rFonts w:ascii="宋体" w:eastAsia="宋体" w:hAnsi="宋体" w:cs="Times New Roman" w:hint="eastAsia"/>
          <w:b/>
          <w:bCs/>
          <w:kern w:val="0"/>
          <w:sz w:val="24"/>
          <w:szCs w:val="24"/>
        </w:rPr>
        <w:t>一</w:t>
      </w:r>
      <w:r w:rsidRPr="00B01328">
        <w:rPr>
          <w:rFonts w:ascii="宋体" w:eastAsia="宋体" w:hAnsi="宋体" w:cs="Times New Roman"/>
          <w:b/>
          <w:bCs/>
          <w:kern w:val="0"/>
          <w:sz w:val="24"/>
          <w:szCs w:val="24"/>
        </w:rPr>
        <w:t>、</w:t>
      </w:r>
      <w:r w:rsidRPr="00B01328">
        <w:rPr>
          <w:rFonts w:ascii="宋体" w:eastAsia="宋体" w:hAnsi="宋体" w:cs="Times New Roman" w:hint="eastAsia"/>
          <w:b/>
          <w:bCs/>
          <w:kern w:val="0"/>
          <w:sz w:val="24"/>
          <w:szCs w:val="24"/>
        </w:rPr>
        <w:t>主要材料参考品牌</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820"/>
        <w:gridCol w:w="4402"/>
      </w:tblGrid>
      <w:tr w:rsidR="00C22C9F" w:rsidRPr="00434D79" w14:paraId="43386DAD" w14:textId="77777777" w:rsidTr="00C22C9F">
        <w:trPr>
          <w:trHeight w:val="439"/>
        </w:trPr>
        <w:tc>
          <w:tcPr>
            <w:tcW w:w="760" w:type="dxa"/>
            <w:vAlign w:val="center"/>
          </w:tcPr>
          <w:p w14:paraId="77DBB2FA" w14:textId="77777777" w:rsidR="00C22C9F" w:rsidRPr="00434D79" w:rsidRDefault="00C22C9F" w:rsidP="00C22C9F">
            <w:pPr>
              <w:widowControl/>
              <w:adjustRightInd w:val="0"/>
              <w:snapToGrid w:val="0"/>
              <w:jc w:val="center"/>
              <w:rPr>
                <w:b/>
                <w:bCs/>
                <w:color w:val="000000" w:themeColor="text1"/>
                <w:kern w:val="0"/>
                <w:szCs w:val="21"/>
              </w:rPr>
            </w:pPr>
            <w:r w:rsidRPr="00434D79">
              <w:rPr>
                <w:b/>
                <w:bCs/>
                <w:color w:val="000000" w:themeColor="text1"/>
                <w:kern w:val="0"/>
                <w:szCs w:val="21"/>
              </w:rPr>
              <w:t>序号</w:t>
            </w:r>
          </w:p>
        </w:tc>
        <w:tc>
          <w:tcPr>
            <w:tcW w:w="2820" w:type="dxa"/>
            <w:vAlign w:val="center"/>
          </w:tcPr>
          <w:p w14:paraId="426E25AB" w14:textId="77777777" w:rsidR="00C22C9F" w:rsidRPr="00434D79" w:rsidRDefault="00C22C9F" w:rsidP="00C22C9F">
            <w:pPr>
              <w:widowControl/>
              <w:adjustRightInd w:val="0"/>
              <w:snapToGrid w:val="0"/>
              <w:jc w:val="center"/>
              <w:rPr>
                <w:b/>
                <w:bCs/>
                <w:color w:val="000000" w:themeColor="text1"/>
                <w:kern w:val="0"/>
                <w:szCs w:val="21"/>
              </w:rPr>
            </w:pPr>
            <w:r w:rsidRPr="00434D79">
              <w:rPr>
                <w:b/>
                <w:bCs/>
                <w:color w:val="000000" w:themeColor="text1"/>
                <w:kern w:val="0"/>
                <w:szCs w:val="21"/>
              </w:rPr>
              <w:t>名称</w:t>
            </w:r>
          </w:p>
        </w:tc>
        <w:tc>
          <w:tcPr>
            <w:tcW w:w="4402" w:type="dxa"/>
            <w:vAlign w:val="center"/>
          </w:tcPr>
          <w:p w14:paraId="16A7ECE9" w14:textId="77777777" w:rsidR="00C22C9F" w:rsidRPr="00434D79" w:rsidRDefault="00C22C9F" w:rsidP="00C22C9F">
            <w:pPr>
              <w:widowControl/>
              <w:adjustRightInd w:val="0"/>
              <w:snapToGrid w:val="0"/>
              <w:jc w:val="center"/>
              <w:rPr>
                <w:b/>
                <w:bCs/>
                <w:color w:val="000000" w:themeColor="text1"/>
                <w:kern w:val="0"/>
                <w:szCs w:val="21"/>
              </w:rPr>
            </w:pPr>
            <w:r w:rsidRPr="00434D79">
              <w:rPr>
                <w:b/>
                <w:bCs/>
                <w:color w:val="000000" w:themeColor="text1"/>
                <w:kern w:val="0"/>
                <w:szCs w:val="21"/>
              </w:rPr>
              <w:t>推荐材料品牌</w:t>
            </w:r>
            <w:r w:rsidRPr="00434D79">
              <w:rPr>
                <w:b/>
                <w:bCs/>
                <w:color w:val="000000" w:themeColor="text1"/>
                <w:kern w:val="0"/>
                <w:szCs w:val="21"/>
              </w:rPr>
              <w:t>(</w:t>
            </w:r>
            <w:r w:rsidRPr="00434D79">
              <w:rPr>
                <w:b/>
                <w:bCs/>
                <w:color w:val="000000" w:themeColor="text1"/>
                <w:kern w:val="0"/>
                <w:szCs w:val="21"/>
              </w:rPr>
              <w:t>三个同等品牌</w:t>
            </w:r>
            <w:r w:rsidRPr="00434D79">
              <w:rPr>
                <w:b/>
                <w:bCs/>
                <w:color w:val="000000" w:themeColor="text1"/>
                <w:kern w:val="0"/>
                <w:szCs w:val="21"/>
              </w:rPr>
              <w:t>)</w:t>
            </w:r>
          </w:p>
        </w:tc>
      </w:tr>
      <w:tr w:rsidR="00C22C9F" w:rsidRPr="00434D79" w14:paraId="2AF3EE64" w14:textId="77777777" w:rsidTr="00C22C9F">
        <w:trPr>
          <w:trHeight w:val="439"/>
        </w:trPr>
        <w:tc>
          <w:tcPr>
            <w:tcW w:w="760" w:type="dxa"/>
            <w:vAlign w:val="center"/>
          </w:tcPr>
          <w:p w14:paraId="66D4672D"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szCs w:val="21"/>
              </w:rPr>
              <w:t>1</w:t>
            </w:r>
          </w:p>
        </w:tc>
        <w:tc>
          <w:tcPr>
            <w:tcW w:w="2820" w:type="dxa"/>
            <w:vAlign w:val="center"/>
          </w:tcPr>
          <w:p w14:paraId="7D8727AC"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kern w:val="0"/>
                <w:szCs w:val="21"/>
              </w:rPr>
              <w:t>PVC</w:t>
            </w:r>
            <w:r w:rsidRPr="00434D79">
              <w:rPr>
                <w:color w:val="000000" w:themeColor="text1"/>
                <w:kern w:val="0"/>
                <w:szCs w:val="21"/>
              </w:rPr>
              <w:t>卷材地面</w:t>
            </w:r>
          </w:p>
        </w:tc>
        <w:tc>
          <w:tcPr>
            <w:tcW w:w="4402" w:type="dxa"/>
            <w:vAlign w:val="center"/>
          </w:tcPr>
          <w:p w14:paraId="4509FB21" w14:textId="77777777" w:rsidR="00C22C9F" w:rsidRPr="00434D79" w:rsidRDefault="00C22C9F" w:rsidP="00C22C9F">
            <w:pPr>
              <w:widowControl/>
              <w:adjustRightInd w:val="0"/>
              <w:snapToGrid w:val="0"/>
              <w:rPr>
                <w:color w:val="000000" w:themeColor="text1"/>
                <w:kern w:val="0"/>
                <w:szCs w:val="21"/>
              </w:rPr>
            </w:pPr>
            <w:r w:rsidRPr="00434D79">
              <w:rPr>
                <w:color w:val="000000" w:themeColor="text1"/>
                <w:kern w:val="0"/>
                <w:szCs w:val="21"/>
              </w:rPr>
              <w:t>法国洁福、</w:t>
            </w:r>
            <w:r w:rsidRPr="00434D79">
              <w:rPr>
                <w:color w:val="000000" w:themeColor="text1"/>
                <w:kern w:val="0"/>
                <w:szCs w:val="21"/>
              </w:rPr>
              <w:t>LG</w:t>
            </w:r>
            <w:r w:rsidRPr="00434D79">
              <w:rPr>
                <w:color w:val="000000" w:themeColor="text1"/>
                <w:kern w:val="0"/>
                <w:szCs w:val="21"/>
              </w:rPr>
              <w:t>地板、阿姆斯壮</w:t>
            </w:r>
            <w:r w:rsidRPr="00434D79">
              <w:rPr>
                <w:color w:val="000000" w:themeColor="text1"/>
                <w:kern w:val="0"/>
                <w:szCs w:val="21"/>
              </w:rPr>
              <w:t>Armstrong</w:t>
            </w:r>
          </w:p>
        </w:tc>
      </w:tr>
      <w:tr w:rsidR="00C22C9F" w:rsidRPr="00434D79" w14:paraId="33A69A78" w14:textId="77777777" w:rsidTr="00C22C9F">
        <w:trPr>
          <w:trHeight w:val="439"/>
        </w:trPr>
        <w:tc>
          <w:tcPr>
            <w:tcW w:w="760" w:type="dxa"/>
            <w:vAlign w:val="center"/>
          </w:tcPr>
          <w:p w14:paraId="6B0D3E27"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szCs w:val="21"/>
              </w:rPr>
              <w:t>2</w:t>
            </w:r>
          </w:p>
        </w:tc>
        <w:tc>
          <w:tcPr>
            <w:tcW w:w="2820" w:type="dxa"/>
            <w:vAlign w:val="center"/>
          </w:tcPr>
          <w:p w14:paraId="76165779"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kern w:val="0"/>
                <w:szCs w:val="21"/>
              </w:rPr>
              <w:t>双面中空玻镁夹心彩钢板吊顶</w:t>
            </w:r>
          </w:p>
        </w:tc>
        <w:tc>
          <w:tcPr>
            <w:tcW w:w="4402" w:type="dxa"/>
            <w:vAlign w:val="center"/>
          </w:tcPr>
          <w:p w14:paraId="5226C028" w14:textId="77777777" w:rsidR="00C22C9F" w:rsidRPr="00434D79" w:rsidRDefault="00C22C9F" w:rsidP="00C22C9F">
            <w:pPr>
              <w:widowControl/>
              <w:adjustRightInd w:val="0"/>
              <w:snapToGrid w:val="0"/>
              <w:rPr>
                <w:color w:val="000000" w:themeColor="text1"/>
                <w:kern w:val="0"/>
                <w:szCs w:val="21"/>
              </w:rPr>
            </w:pPr>
            <w:r w:rsidRPr="00434D79">
              <w:rPr>
                <w:color w:val="000000" w:themeColor="text1"/>
                <w:kern w:val="0"/>
                <w:szCs w:val="21"/>
              </w:rPr>
              <w:t>源雅、宝钢、鞍钢</w:t>
            </w:r>
          </w:p>
        </w:tc>
      </w:tr>
      <w:tr w:rsidR="00C22C9F" w:rsidRPr="00434D79" w14:paraId="2F9C7B97" w14:textId="77777777" w:rsidTr="00C22C9F">
        <w:trPr>
          <w:trHeight w:val="439"/>
        </w:trPr>
        <w:tc>
          <w:tcPr>
            <w:tcW w:w="760" w:type="dxa"/>
            <w:vAlign w:val="center"/>
          </w:tcPr>
          <w:p w14:paraId="1980C291"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szCs w:val="21"/>
              </w:rPr>
              <w:t>3</w:t>
            </w:r>
          </w:p>
        </w:tc>
        <w:tc>
          <w:tcPr>
            <w:tcW w:w="2820" w:type="dxa"/>
            <w:vAlign w:val="center"/>
          </w:tcPr>
          <w:p w14:paraId="7BB4E766"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kern w:val="0"/>
                <w:szCs w:val="21"/>
              </w:rPr>
              <w:t>T</w:t>
            </w:r>
            <w:r w:rsidRPr="00434D79">
              <w:rPr>
                <w:color w:val="000000" w:themeColor="text1"/>
                <w:kern w:val="0"/>
                <w:szCs w:val="21"/>
              </w:rPr>
              <w:t>型梁</w:t>
            </w:r>
          </w:p>
        </w:tc>
        <w:tc>
          <w:tcPr>
            <w:tcW w:w="4402" w:type="dxa"/>
            <w:vAlign w:val="center"/>
          </w:tcPr>
          <w:p w14:paraId="661E3322" w14:textId="77777777" w:rsidR="00C22C9F" w:rsidRPr="00434D79" w:rsidRDefault="00C22C9F" w:rsidP="00C22C9F">
            <w:pPr>
              <w:widowControl/>
              <w:adjustRightInd w:val="0"/>
              <w:snapToGrid w:val="0"/>
              <w:rPr>
                <w:color w:val="000000" w:themeColor="text1"/>
                <w:kern w:val="0"/>
                <w:szCs w:val="21"/>
              </w:rPr>
            </w:pPr>
            <w:r w:rsidRPr="00434D79">
              <w:rPr>
                <w:color w:val="000000" w:themeColor="text1"/>
                <w:kern w:val="0"/>
                <w:szCs w:val="21"/>
              </w:rPr>
              <w:t>易众、亚铝</w:t>
            </w:r>
            <w:r w:rsidRPr="00434D79">
              <w:rPr>
                <w:color w:val="000000" w:themeColor="text1"/>
                <w:kern w:val="0"/>
                <w:szCs w:val="21"/>
              </w:rPr>
              <w:t>AAG</w:t>
            </w:r>
            <w:r w:rsidRPr="00434D79">
              <w:rPr>
                <w:color w:val="000000" w:themeColor="text1"/>
                <w:kern w:val="0"/>
                <w:szCs w:val="21"/>
              </w:rPr>
              <w:t>、江阴龙新</w:t>
            </w:r>
          </w:p>
        </w:tc>
      </w:tr>
      <w:tr w:rsidR="00C22C9F" w:rsidRPr="00434D79" w14:paraId="1E90E283" w14:textId="77777777" w:rsidTr="00C22C9F">
        <w:trPr>
          <w:trHeight w:val="439"/>
        </w:trPr>
        <w:tc>
          <w:tcPr>
            <w:tcW w:w="760" w:type="dxa"/>
            <w:vAlign w:val="center"/>
          </w:tcPr>
          <w:p w14:paraId="213E1A56"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szCs w:val="21"/>
              </w:rPr>
              <w:t>4</w:t>
            </w:r>
          </w:p>
        </w:tc>
        <w:tc>
          <w:tcPr>
            <w:tcW w:w="2820" w:type="dxa"/>
            <w:vAlign w:val="center"/>
          </w:tcPr>
          <w:p w14:paraId="66851DD8"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kern w:val="0"/>
                <w:szCs w:val="21"/>
              </w:rPr>
              <w:t>槽铝</w:t>
            </w:r>
          </w:p>
        </w:tc>
        <w:tc>
          <w:tcPr>
            <w:tcW w:w="4402" w:type="dxa"/>
            <w:vAlign w:val="center"/>
          </w:tcPr>
          <w:p w14:paraId="1BD6E80C" w14:textId="77777777" w:rsidR="00C22C9F" w:rsidRPr="00434D79" w:rsidRDefault="00C22C9F" w:rsidP="00C22C9F">
            <w:pPr>
              <w:widowControl/>
              <w:adjustRightInd w:val="0"/>
              <w:snapToGrid w:val="0"/>
              <w:rPr>
                <w:color w:val="000000" w:themeColor="text1"/>
                <w:kern w:val="0"/>
                <w:szCs w:val="21"/>
              </w:rPr>
            </w:pPr>
            <w:r w:rsidRPr="00434D79">
              <w:rPr>
                <w:color w:val="000000" w:themeColor="text1"/>
                <w:kern w:val="0"/>
                <w:szCs w:val="21"/>
              </w:rPr>
              <w:t>易众、亚铝</w:t>
            </w:r>
            <w:r w:rsidRPr="00434D79">
              <w:rPr>
                <w:color w:val="000000" w:themeColor="text1"/>
                <w:kern w:val="0"/>
                <w:szCs w:val="21"/>
              </w:rPr>
              <w:t>AAG</w:t>
            </w:r>
            <w:r w:rsidRPr="00434D79">
              <w:rPr>
                <w:color w:val="000000" w:themeColor="text1"/>
                <w:kern w:val="0"/>
                <w:szCs w:val="21"/>
              </w:rPr>
              <w:t>、江阴龙新</w:t>
            </w:r>
          </w:p>
        </w:tc>
      </w:tr>
      <w:tr w:rsidR="00C22C9F" w:rsidRPr="00434D79" w14:paraId="025A0DC6" w14:textId="77777777" w:rsidTr="00C22C9F">
        <w:trPr>
          <w:trHeight w:val="439"/>
        </w:trPr>
        <w:tc>
          <w:tcPr>
            <w:tcW w:w="760" w:type="dxa"/>
            <w:vAlign w:val="center"/>
          </w:tcPr>
          <w:p w14:paraId="374E8060"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szCs w:val="21"/>
              </w:rPr>
              <w:t>5</w:t>
            </w:r>
          </w:p>
        </w:tc>
        <w:tc>
          <w:tcPr>
            <w:tcW w:w="2820" w:type="dxa"/>
            <w:vAlign w:val="center"/>
          </w:tcPr>
          <w:p w14:paraId="599FB2F9"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kern w:val="0"/>
                <w:szCs w:val="21"/>
              </w:rPr>
              <w:t>成品密闭双开门（带视窗）</w:t>
            </w:r>
          </w:p>
        </w:tc>
        <w:tc>
          <w:tcPr>
            <w:tcW w:w="4402" w:type="dxa"/>
            <w:vAlign w:val="center"/>
          </w:tcPr>
          <w:p w14:paraId="5EA1DAF7" w14:textId="77777777" w:rsidR="00C22C9F" w:rsidRPr="00434D79" w:rsidRDefault="00C22C9F" w:rsidP="00C22C9F">
            <w:pPr>
              <w:widowControl/>
              <w:adjustRightInd w:val="0"/>
              <w:snapToGrid w:val="0"/>
              <w:rPr>
                <w:color w:val="000000" w:themeColor="text1"/>
                <w:kern w:val="0"/>
                <w:szCs w:val="21"/>
              </w:rPr>
            </w:pPr>
            <w:r w:rsidRPr="00434D79">
              <w:rPr>
                <w:color w:val="000000" w:themeColor="text1"/>
                <w:kern w:val="0"/>
                <w:szCs w:val="21"/>
              </w:rPr>
              <w:t>亚泰、绿飞达、纳博克</w:t>
            </w:r>
          </w:p>
        </w:tc>
      </w:tr>
      <w:tr w:rsidR="00C22C9F" w:rsidRPr="00434D79" w14:paraId="17BD0A56" w14:textId="77777777" w:rsidTr="00C22C9F">
        <w:trPr>
          <w:trHeight w:val="439"/>
        </w:trPr>
        <w:tc>
          <w:tcPr>
            <w:tcW w:w="760" w:type="dxa"/>
            <w:vAlign w:val="center"/>
          </w:tcPr>
          <w:p w14:paraId="53CF28D0"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szCs w:val="21"/>
              </w:rPr>
              <w:t>6</w:t>
            </w:r>
          </w:p>
        </w:tc>
        <w:tc>
          <w:tcPr>
            <w:tcW w:w="2820" w:type="dxa"/>
            <w:vAlign w:val="center"/>
          </w:tcPr>
          <w:p w14:paraId="4D5DA322"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kern w:val="0"/>
                <w:szCs w:val="21"/>
              </w:rPr>
              <w:t>电子互锁装置</w:t>
            </w:r>
          </w:p>
        </w:tc>
        <w:tc>
          <w:tcPr>
            <w:tcW w:w="4402" w:type="dxa"/>
            <w:vAlign w:val="center"/>
          </w:tcPr>
          <w:p w14:paraId="1C482B97" w14:textId="77777777" w:rsidR="00C22C9F" w:rsidRPr="00434D79" w:rsidRDefault="00C22C9F" w:rsidP="00C22C9F">
            <w:pPr>
              <w:widowControl/>
              <w:adjustRightInd w:val="0"/>
              <w:snapToGrid w:val="0"/>
              <w:rPr>
                <w:color w:val="000000" w:themeColor="text1"/>
                <w:kern w:val="0"/>
                <w:szCs w:val="21"/>
              </w:rPr>
            </w:pPr>
            <w:r w:rsidRPr="00434D79">
              <w:rPr>
                <w:color w:val="000000" w:themeColor="text1"/>
                <w:kern w:val="0"/>
                <w:szCs w:val="21"/>
              </w:rPr>
              <w:t>诚信净化、汤氏、志峰</w:t>
            </w:r>
          </w:p>
        </w:tc>
      </w:tr>
      <w:tr w:rsidR="00C22C9F" w:rsidRPr="00434D79" w14:paraId="07807074" w14:textId="77777777" w:rsidTr="00C22C9F">
        <w:trPr>
          <w:trHeight w:val="439"/>
        </w:trPr>
        <w:tc>
          <w:tcPr>
            <w:tcW w:w="760" w:type="dxa"/>
            <w:vAlign w:val="center"/>
          </w:tcPr>
          <w:p w14:paraId="4A424DD9"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szCs w:val="21"/>
              </w:rPr>
              <w:t>7</w:t>
            </w:r>
          </w:p>
        </w:tc>
        <w:tc>
          <w:tcPr>
            <w:tcW w:w="2820" w:type="dxa"/>
            <w:vAlign w:val="center"/>
          </w:tcPr>
          <w:p w14:paraId="6CB1580B"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kern w:val="0"/>
                <w:szCs w:val="21"/>
              </w:rPr>
              <w:t>压差表</w:t>
            </w:r>
          </w:p>
        </w:tc>
        <w:tc>
          <w:tcPr>
            <w:tcW w:w="4402" w:type="dxa"/>
            <w:vAlign w:val="center"/>
          </w:tcPr>
          <w:p w14:paraId="6A8B9282" w14:textId="77777777" w:rsidR="00C22C9F" w:rsidRPr="00434D79" w:rsidRDefault="00C22C9F" w:rsidP="00C22C9F">
            <w:pPr>
              <w:widowControl/>
              <w:adjustRightInd w:val="0"/>
              <w:snapToGrid w:val="0"/>
              <w:rPr>
                <w:color w:val="000000" w:themeColor="text1"/>
                <w:kern w:val="0"/>
                <w:szCs w:val="21"/>
              </w:rPr>
            </w:pPr>
            <w:r w:rsidRPr="00434D79">
              <w:rPr>
                <w:color w:val="000000" w:themeColor="text1"/>
                <w:kern w:val="0"/>
                <w:szCs w:val="21"/>
              </w:rPr>
              <w:t>Dywer</w:t>
            </w:r>
            <w:r w:rsidRPr="00434D79">
              <w:rPr>
                <w:color w:val="000000" w:themeColor="text1"/>
                <w:kern w:val="0"/>
                <w:szCs w:val="21"/>
              </w:rPr>
              <w:t>、</w:t>
            </w:r>
            <w:r w:rsidRPr="00434D79">
              <w:rPr>
                <w:color w:val="000000" w:themeColor="text1"/>
                <w:kern w:val="0"/>
                <w:szCs w:val="21"/>
              </w:rPr>
              <w:t>YIOU</w:t>
            </w:r>
            <w:r w:rsidRPr="00434D79">
              <w:rPr>
                <w:color w:val="000000" w:themeColor="text1"/>
                <w:kern w:val="0"/>
                <w:szCs w:val="21"/>
              </w:rPr>
              <w:t>、</w:t>
            </w:r>
            <w:r w:rsidRPr="00434D79">
              <w:rPr>
                <w:color w:val="000000" w:themeColor="text1"/>
                <w:kern w:val="0"/>
                <w:szCs w:val="21"/>
              </w:rPr>
              <w:t>kasda</w:t>
            </w:r>
          </w:p>
        </w:tc>
      </w:tr>
      <w:tr w:rsidR="00C22C9F" w:rsidRPr="00434D79" w14:paraId="6AC4F02E" w14:textId="77777777" w:rsidTr="00C22C9F">
        <w:trPr>
          <w:trHeight w:val="439"/>
        </w:trPr>
        <w:tc>
          <w:tcPr>
            <w:tcW w:w="760" w:type="dxa"/>
            <w:vAlign w:val="center"/>
          </w:tcPr>
          <w:p w14:paraId="6566C2D8"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szCs w:val="21"/>
              </w:rPr>
              <w:lastRenderedPageBreak/>
              <w:t>8</w:t>
            </w:r>
          </w:p>
        </w:tc>
        <w:tc>
          <w:tcPr>
            <w:tcW w:w="2820" w:type="dxa"/>
            <w:vAlign w:val="center"/>
          </w:tcPr>
          <w:p w14:paraId="324DB4DB"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kern w:val="0"/>
                <w:szCs w:val="21"/>
              </w:rPr>
              <w:t>风冷直膨式恒温恒湿机组</w:t>
            </w:r>
          </w:p>
        </w:tc>
        <w:tc>
          <w:tcPr>
            <w:tcW w:w="4402" w:type="dxa"/>
            <w:vAlign w:val="center"/>
          </w:tcPr>
          <w:p w14:paraId="6A200DF9" w14:textId="77777777" w:rsidR="00C22C9F" w:rsidRPr="00434D79" w:rsidRDefault="00C22C9F" w:rsidP="00C22C9F">
            <w:pPr>
              <w:widowControl/>
              <w:adjustRightInd w:val="0"/>
              <w:snapToGrid w:val="0"/>
              <w:rPr>
                <w:color w:val="000000" w:themeColor="text1"/>
                <w:kern w:val="0"/>
                <w:szCs w:val="21"/>
              </w:rPr>
            </w:pPr>
            <w:r w:rsidRPr="00434D79">
              <w:rPr>
                <w:color w:val="000000" w:themeColor="text1"/>
                <w:kern w:val="0"/>
                <w:szCs w:val="21"/>
              </w:rPr>
              <w:t>西屋康达、天加、维克</w:t>
            </w:r>
          </w:p>
        </w:tc>
      </w:tr>
      <w:tr w:rsidR="00C22C9F" w:rsidRPr="00434D79" w14:paraId="02A2FAFF" w14:textId="77777777" w:rsidTr="00C22C9F">
        <w:trPr>
          <w:trHeight w:val="439"/>
        </w:trPr>
        <w:tc>
          <w:tcPr>
            <w:tcW w:w="760" w:type="dxa"/>
            <w:vAlign w:val="center"/>
          </w:tcPr>
          <w:p w14:paraId="203F160A"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szCs w:val="21"/>
              </w:rPr>
              <w:t>9</w:t>
            </w:r>
          </w:p>
        </w:tc>
        <w:tc>
          <w:tcPr>
            <w:tcW w:w="2820" w:type="dxa"/>
            <w:vAlign w:val="center"/>
          </w:tcPr>
          <w:p w14:paraId="2F3D44E4"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kern w:val="0"/>
                <w:szCs w:val="21"/>
              </w:rPr>
              <w:t>镀锌钢板</w:t>
            </w:r>
          </w:p>
        </w:tc>
        <w:tc>
          <w:tcPr>
            <w:tcW w:w="4402" w:type="dxa"/>
            <w:vAlign w:val="center"/>
          </w:tcPr>
          <w:p w14:paraId="5C88AEB3" w14:textId="77777777" w:rsidR="00C22C9F" w:rsidRPr="00434D79" w:rsidRDefault="00C22C9F" w:rsidP="00C22C9F">
            <w:pPr>
              <w:widowControl/>
              <w:adjustRightInd w:val="0"/>
              <w:snapToGrid w:val="0"/>
              <w:rPr>
                <w:color w:val="000000" w:themeColor="text1"/>
                <w:kern w:val="0"/>
                <w:szCs w:val="21"/>
              </w:rPr>
            </w:pPr>
            <w:r w:rsidRPr="00434D79">
              <w:rPr>
                <w:color w:val="000000" w:themeColor="text1"/>
                <w:kern w:val="0"/>
                <w:szCs w:val="21"/>
              </w:rPr>
              <w:t>宝钢、鞍钢、首钢</w:t>
            </w:r>
          </w:p>
        </w:tc>
      </w:tr>
      <w:tr w:rsidR="00C22C9F" w:rsidRPr="00434D79" w14:paraId="45183521" w14:textId="77777777" w:rsidTr="00C22C9F">
        <w:trPr>
          <w:trHeight w:val="439"/>
        </w:trPr>
        <w:tc>
          <w:tcPr>
            <w:tcW w:w="760" w:type="dxa"/>
            <w:vAlign w:val="center"/>
          </w:tcPr>
          <w:p w14:paraId="4183C6AD"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szCs w:val="21"/>
              </w:rPr>
              <w:t>10</w:t>
            </w:r>
          </w:p>
        </w:tc>
        <w:tc>
          <w:tcPr>
            <w:tcW w:w="2820" w:type="dxa"/>
            <w:vAlign w:val="center"/>
          </w:tcPr>
          <w:p w14:paraId="7769C3F9" w14:textId="77777777" w:rsidR="00C22C9F" w:rsidRPr="00434D79" w:rsidRDefault="00C22C9F" w:rsidP="00C22C9F">
            <w:pPr>
              <w:widowControl/>
              <w:adjustRightInd w:val="0"/>
              <w:snapToGrid w:val="0"/>
              <w:jc w:val="center"/>
              <w:rPr>
                <w:color w:val="000000" w:themeColor="text1"/>
                <w:kern w:val="0"/>
                <w:szCs w:val="21"/>
              </w:rPr>
            </w:pPr>
            <w:r w:rsidRPr="00434D79">
              <w:rPr>
                <w:color w:val="000000" w:themeColor="text1"/>
                <w:kern w:val="0"/>
                <w:szCs w:val="21"/>
              </w:rPr>
              <w:t>管道绝热</w:t>
            </w:r>
          </w:p>
        </w:tc>
        <w:tc>
          <w:tcPr>
            <w:tcW w:w="4402" w:type="dxa"/>
            <w:vAlign w:val="center"/>
          </w:tcPr>
          <w:p w14:paraId="2F90123B" w14:textId="77777777" w:rsidR="00C22C9F" w:rsidRPr="00434D79" w:rsidRDefault="00C22C9F" w:rsidP="00C22C9F">
            <w:pPr>
              <w:widowControl/>
              <w:adjustRightInd w:val="0"/>
              <w:snapToGrid w:val="0"/>
              <w:rPr>
                <w:color w:val="000000" w:themeColor="text1"/>
                <w:kern w:val="0"/>
                <w:szCs w:val="21"/>
              </w:rPr>
            </w:pPr>
            <w:r w:rsidRPr="00434D79">
              <w:rPr>
                <w:color w:val="000000" w:themeColor="text1"/>
                <w:kern w:val="0"/>
                <w:szCs w:val="21"/>
              </w:rPr>
              <w:t>华美；贝柠；神州</w:t>
            </w:r>
          </w:p>
        </w:tc>
      </w:tr>
      <w:tr w:rsidR="00C22C9F" w:rsidRPr="00434D79" w14:paraId="4530E097" w14:textId="77777777" w:rsidTr="00C22C9F">
        <w:trPr>
          <w:trHeight w:val="439"/>
        </w:trPr>
        <w:tc>
          <w:tcPr>
            <w:tcW w:w="760" w:type="dxa"/>
            <w:vAlign w:val="center"/>
          </w:tcPr>
          <w:p w14:paraId="4CBB08B5" w14:textId="77777777" w:rsidR="00C22C9F" w:rsidRPr="00434D79" w:rsidRDefault="00C22C9F" w:rsidP="00C22C9F">
            <w:pPr>
              <w:widowControl/>
              <w:adjustRightInd w:val="0"/>
              <w:snapToGrid w:val="0"/>
              <w:jc w:val="center"/>
              <w:rPr>
                <w:color w:val="000000" w:themeColor="text1"/>
                <w:szCs w:val="21"/>
              </w:rPr>
            </w:pPr>
            <w:r w:rsidRPr="00434D79">
              <w:rPr>
                <w:color w:val="000000" w:themeColor="text1"/>
                <w:szCs w:val="21"/>
              </w:rPr>
              <w:t>11</w:t>
            </w:r>
          </w:p>
        </w:tc>
        <w:tc>
          <w:tcPr>
            <w:tcW w:w="2820" w:type="dxa"/>
            <w:vAlign w:val="center"/>
          </w:tcPr>
          <w:p w14:paraId="3E49D9CD" w14:textId="77777777" w:rsidR="00C22C9F" w:rsidRPr="00434D79" w:rsidRDefault="00C22C9F" w:rsidP="00C22C9F">
            <w:pPr>
              <w:widowControl/>
              <w:adjustRightInd w:val="0"/>
              <w:snapToGrid w:val="0"/>
              <w:jc w:val="center"/>
              <w:rPr>
                <w:color w:val="000000" w:themeColor="text1"/>
                <w:szCs w:val="21"/>
              </w:rPr>
            </w:pPr>
            <w:r w:rsidRPr="00434D79">
              <w:rPr>
                <w:color w:val="000000" w:themeColor="text1"/>
                <w:kern w:val="0"/>
                <w:szCs w:val="21"/>
              </w:rPr>
              <w:t>调节阀</w:t>
            </w:r>
          </w:p>
        </w:tc>
        <w:tc>
          <w:tcPr>
            <w:tcW w:w="4402" w:type="dxa"/>
            <w:vAlign w:val="center"/>
          </w:tcPr>
          <w:p w14:paraId="32356357" w14:textId="77777777" w:rsidR="00C22C9F" w:rsidRPr="00434D79" w:rsidRDefault="00C22C9F" w:rsidP="00C22C9F">
            <w:pPr>
              <w:widowControl/>
              <w:adjustRightInd w:val="0"/>
              <w:snapToGrid w:val="0"/>
              <w:rPr>
                <w:color w:val="000000" w:themeColor="text1"/>
                <w:szCs w:val="21"/>
              </w:rPr>
            </w:pPr>
            <w:r w:rsidRPr="00434D79">
              <w:rPr>
                <w:color w:val="000000" w:themeColor="text1"/>
                <w:kern w:val="0"/>
                <w:szCs w:val="21"/>
              </w:rPr>
              <w:t>安泰、零界、</w:t>
            </w:r>
            <w:r w:rsidRPr="00434D79">
              <w:rPr>
                <w:color w:val="000000" w:themeColor="text1"/>
                <w:kern w:val="0"/>
                <w:szCs w:val="21"/>
              </w:rPr>
              <w:t>AAF</w:t>
            </w:r>
          </w:p>
        </w:tc>
      </w:tr>
      <w:tr w:rsidR="00C22C9F" w:rsidRPr="00434D79" w14:paraId="1BE25FE6" w14:textId="77777777" w:rsidTr="00C22C9F">
        <w:trPr>
          <w:trHeight w:val="439"/>
        </w:trPr>
        <w:tc>
          <w:tcPr>
            <w:tcW w:w="760" w:type="dxa"/>
            <w:vAlign w:val="center"/>
          </w:tcPr>
          <w:p w14:paraId="7F24CE7A" w14:textId="77777777" w:rsidR="00C22C9F" w:rsidRPr="00434D79" w:rsidRDefault="00C22C9F" w:rsidP="00C22C9F">
            <w:pPr>
              <w:widowControl/>
              <w:adjustRightInd w:val="0"/>
              <w:snapToGrid w:val="0"/>
              <w:jc w:val="center"/>
              <w:rPr>
                <w:color w:val="000000" w:themeColor="text1"/>
                <w:szCs w:val="21"/>
              </w:rPr>
            </w:pPr>
            <w:r w:rsidRPr="00434D79">
              <w:rPr>
                <w:color w:val="000000" w:themeColor="text1"/>
                <w:szCs w:val="21"/>
              </w:rPr>
              <w:t>12</w:t>
            </w:r>
          </w:p>
        </w:tc>
        <w:tc>
          <w:tcPr>
            <w:tcW w:w="2820" w:type="dxa"/>
            <w:vAlign w:val="center"/>
          </w:tcPr>
          <w:p w14:paraId="4212256B" w14:textId="77777777" w:rsidR="00C22C9F" w:rsidRPr="00434D79" w:rsidRDefault="00C22C9F" w:rsidP="00C22C9F">
            <w:pPr>
              <w:widowControl/>
              <w:adjustRightInd w:val="0"/>
              <w:snapToGrid w:val="0"/>
              <w:jc w:val="center"/>
              <w:rPr>
                <w:color w:val="000000" w:themeColor="text1"/>
                <w:szCs w:val="21"/>
              </w:rPr>
            </w:pPr>
            <w:r w:rsidRPr="00434D79">
              <w:rPr>
                <w:color w:val="000000" w:themeColor="text1"/>
                <w:kern w:val="0"/>
                <w:szCs w:val="21"/>
              </w:rPr>
              <w:t>送风口</w:t>
            </w:r>
          </w:p>
        </w:tc>
        <w:tc>
          <w:tcPr>
            <w:tcW w:w="4402" w:type="dxa"/>
            <w:vAlign w:val="center"/>
          </w:tcPr>
          <w:p w14:paraId="4D324087" w14:textId="77777777" w:rsidR="00C22C9F" w:rsidRPr="00434D79" w:rsidRDefault="00C22C9F" w:rsidP="00C22C9F">
            <w:pPr>
              <w:widowControl/>
              <w:adjustRightInd w:val="0"/>
              <w:snapToGrid w:val="0"/>
              <w:rPr>
                <w:color w:val="000000" w:themeColor="text1"/>
                <w:szCs w:val="21"/>
              </w:rPr>
            </w:pPr>
            <w:r w:rsidRPr="00434D79">
              <w:rPr>
                <w:color w:val="000000" w:themeColor="text1"/>
                <w:kern w:val="0"/>
                <w:szCs w:val="21"/>
              </w:rPr>
              <w:t>安泰、零界、</w:t>
            </w:r>
            <w:r w:rsidRPr="00434D79">
              <w:rPr>
                <w:color w:val="000000" w:themeColor="text1"/>
                <w:kern w:val="0"/>
                <w:szCs w:val="21"/>
              </w:rPr>
              <w:t>AAF</w:t>
            </w:r>
          </w:p>
        </w:tc>
      </w:tr>
      <w:tr w:rsidR="00C22C9F" w:rsidRPr="00434D79" w14:paraId="7FDE3472" w14:textId="77777777" w:rsidTr="00C22C9F">
        <w:trPr>
          <w:trHeight w:val="439"/>
        </w:trPr>
        <w:tc>
          <w:tcPr>
            <w:tcW w:w="760" w:type="dxa"/>
            <w:vAlign w:val="center"/>
          </w:tcPr>
          <w:p w14:paraId="5685C0C3" w14:textId="77777777" w:rsidR="00C22C9F" w:rsidRPr="00434D79" w:rsidRDefault="00C22C9F" w:rsidP="00C22C9F">
            <w:pPr>
              <w:widowControl/>
              <w:adjustRightInd w:val="0"/>
              <w:snapToGrid w:val="0"/>
              <w:jc w:val="center"/>
              <w:rPr>
                <w:color w:val="000000" w:themeColor="text1"/>
                <w:szCs w:val="21"/>
              </w:rPr>
            </w:pPr>
            <w:r w:rsidRPr="00434D79">
              <w:rPr>
                <w:color w:val="000000" w:themeColor="text1"/>
                <w:szCs w:val="21"/>
              </w:rPr>
              <w:t>13</w:t>
            </w:r>
          </w:p>
        </w:tc>
        <w:tc>
          <w:tcPr>
            <w:tcW w:w="2820" w:type="dxa"/>
            <w:vAlign w:val="center"/>
          </w:tcPr>
          <w:p w14:paraId="6440DA3F" w14:textId="77777777" w:rsidR="00C22C9F" w:rsidRPr="00434D79" w:rsidRDefault="00C22C9F" w:rsidP="00C22C9F">
            <w:pPr>
              <w:widowControl/>
              <w:adjustRightInd w:val="0"/>
              <w:snapToGrid w:val="0"/>
              <w:jc w:val="center"/>
              <w:rPr>
                <w:color w:val="000000" w:themeColor="text1"/>
                <w:szCs w:val="21"/>
              </w:rPr>
            </w:pPr>
            <w:r w:rsidRPr="00434D79">
              <w:rPr>
                <w:color w:val="000000" w:themeColor="text1"/>
                <w:kern w:val="0"/>
                <w:szCs w:val="21"/>
              </w:rPr>
              <w:t>灯具</w:t>
            </w:r>
          </w:p>
        </w:tc>
        <w:tc>
          <w:tcPr>
            <w:tcW w:w="4402" w:type="dxa"/>
            <w:vAlign w:val="center"/>
          </w:tcPr>
          <w:p w14:paraId="270181D3" w14:textId="77777777" w:rsidR="00C22C9F" w:rsidRPr="00434D79" w:rsidRDefault="00C22C9F" w:rsidP="00C22C9F">
            <w:pPr>
              <w:widowControl/>
              <w:adjustRightInd w:val="0"/>
              <w:snapToGrid w:val="0"/>
              <w:rPr>
                <w:color w:val="000000" w:themeColor="text1"/>
                <w:szCs w:val="21"/>
              </w:rPr>
            </w:pPr>
            <w:r w:rsidRPr="00434D79">
              <w:rPr>
                <w:color w:val="000000" w:themeColor="text1"/>
                <w:kern w:val="0"/>
                <w:szCs w:val="21"/>
              </w:rPr>
              <w:t>飞利浦、欧普、德力西</w:t>
            </w:r>
          </w:p>
        </w:tc>
      </w:tr>
      <w:tr w:rsidR="00C22C9F" w:rsidRPr="00434D79" w14:paraId="3B3134BB" w14:textId="77777777" w:rsidTr="00C22C9F">
        <w:trPr>
          <w:trHeight w:val="439"/>
        </w:trPr>
        <w:tc>
          <w:tcPr>
            <w:tcW w:w="760" w:type="dxa"/>
            <w:vAlign w:val="center"/>
          </w:tcPr>
          <w:p w14:paraId="0A8EED7B" w14:textId="77777777" w:rsidR="00C22C9F" w:rsidRPr="00434D79" w:rsidRDefault="00C22C9F" w:rsidP="00C22C9F">
            <w:pPr>
              <w:widowControl/>
              <w:adjustRightInd w:val="0"/>
              <w:snapToGrid w:val="0"/>
              <w:jc w:val="center"/>
              <w:rPr>
                <w:color w:val="000000" w:themeColor="text1"/>
                <w:szCs w:val="21"/>
              </w:rPr>
            </w:pPr>
            <w:r w:rsidRPr="00434D79">
              <w:rPr>
                <w:color w:val="000000" w:themeColor="text1"/>
                <w:szCs w:val="21"/>
              </w:rPr>
              <w:t>14</w:t>
            </w:r>
          </w:p>
        </w:tc>
        <w:tc>
          <w:tcPr>
            <w:tcW w:w="2820" w:type="dxa"/>
            <w:vAlign w:val="center"/>
          </w:tcPr>
          <w:p w14:paraId="28394919" w14:textId="77777777" w:rsidR="00C22C9F" w:rsidRPr="00434D79" w:rsidRDefault="00C22C9F" w:rsidP="00C22C9F">
            <w:pPr>
              <w:widowControl/>
              <w:adjustRightInd w:val="0"/>
              <w:snapToGrid w:val="0"/>
              <w:jc w:val="center"/>
              <w:rPr>
                <w:color w:val="000000" w:themeColor="text1"/>
                <w:szCs w:val="21"/>
              </w:rPr>
            </w:pPr>
            <w:r w:rsidRPr="00434D79">
              <w:rPr>
                <w:color w:val="000000" w:themeColor="text1"/>
                <w:kern w:val="0"/>
                <w:szCs w:val="21"/>
              </w:rPr>
              <w:t>开关插座</w:t>
            </w:r>
          </w:p>
        </w:tc>
        <w:tc>
          <w:tcPr>
            <w:tcW w:w="4402" w:type="dxa"/>
            <w:vAlign w:val="center"/>
          </w:tcPr>
          <w:p w14:paraId="38B60D83" w14:textId="77777777" w:rsidR="00C22C9F" w:rsidRPr="00434D79" w:rsidRDefault="00C22C9F" w:rsidP="00C22C9F">
            <w:pPr>
              <w:widowControl/>
              <w:adjustRightInd w:val="0"/>
              <w:snapToGrid w:val="0"/>
              <w:rPr>
                <w:color w:val="000000" w:themeColor="text1"/>
                <w:szCs w:val="21"/>
              </w:rPr>
            </w:pPr>
            <w:r w:rsidRPr="00434D79">
              <w:rPr>
                <w:color w:val="000000" w:themeColor="text1"/>
                <w:kern w:val="0"/>
                <w:szCs w:val="21"/>
              </w:rPr>
              <w:t>TCL</w:t>
            </w:r>
            <w:r w:rsidRPr="00434D79">
              <w:rPr>
                <w:color w:val="000000" w:themeColor="text1"/>
                <w:kern w:val="0"/>
                <w:szCs w:val="21"/>
              </w:rPr>
              <w:t>、施耐德、西门子</w:t>
            </w:r>
            <w:r w:rsidRPr="00434D79">
              <w:rPr>
                <w:color w:val="000000" w:themeColor="text1"/>
                <w:kern w:val="0"/>
                <w:szCs w:val="21"/>
              </w:rPr>
              <w:t>Siemens</w:t>
            </w:r>
          </w:p>
        </w:tc>
      </w:tr>
      <w:tr w:rsidR="00C22C9F" w:rsidRPr="00434D79" w14:paraId="6EDBBBFA" w14:textId="77777777" w:rsidTr="00C22C9F">
        <w:trPr>
          <w:trHeight w:val="439"/>
        </w:trPr>
        <w:tc>
          <w:tcPr>
            <w:tcW w:w="760" w:type="dxa"/>
            <w:vAlign w:val="center"/>
          </w:tcPr>
          <w:p w14:paraId="69C0B11D" w14:textId="77777777" w:rsidR="00C22C9F" w:rsidRPr="00434D79" w:rsidRDefault="00C22C9F" w:rsidP="00C22C9F">
            <w:pPr>
              <w:widowControl/>
              <w:adjustRightInd w:val="0"/>
              <w:snapToGrid w:val="0"/>
              <w:jc w:val="center"/>
              <w:rPr>
                <w:color w:val="000000" w:themeColor="text1"/>
                <w:szCs w:val="21"/>
              </w:rPr>
            </w:pPr>
            <w:r w:rsidRPr="00434D79">
              <w:rPr>
                <w:color w:val="000000" w:themeColor="text1"/>
                <w:szCs w:val="21"/>
              </w:rPr>
              <w:t>15</w:t>
            </w:r>
          </w:p>
        </w:tc>
        <w:tc>
          <w:tcPr>
            <w:tcW w:w="2820" w:type="dxa"/>
            <w:vAlign w:val="center"/>
          </w:tcPr>
          <w:p w14:paraId="205794CE" w14:textId="77777777" w:rsidR="00C22C9F" w:rsidRPr="00434D79" w:rsidRDefault="00C22C9F" w:rsidP="00C22C9F">
            <w:pPr>
              <w:widowControl/>
              <w:adjustRightInd w:val="0"/>
              <w:snapToGrid w:val="0"/>
              <w:jc w:val="center"/>
              <w:rPr>
                <w:color w:val="000000" w:themeColor="text1"/>
                <w:szCs w:val="21"/>
              </w:rPr>
            </w:pPr>
            <w:r w:rsidRPr="00434D79">
              <w:rPr>
                <w:color w:val="000000" w:themeColor="text1"/>
                <w:kern w:val="0"/>
                <w:szCs w:val="21"/>
              </w:rPr>
              <w:t>电力电缆</w:t>
            </w:r>
          </w:p>
        </w:tc>
        <w:tc>
          <w:tcPr>
            <w:tcW w:w="4402" w:type="dxa"/>
            <w:vAlign w:val="center"/>
          </w:tcPr>
          <w:p w14:paraId="5AF4728F" w14:textId="77777777" w:rsidR="00C22C9F" w:rsidRPr="00434D79" w:rsidRDefault="00C22C9F" w:rsidP="00C22C9F">
            <w:pPr>
              <w:widowControl/>
              <w:adjustRightInd w:val="0"/>
              <w:snapToGrid w:val="0"/>
              <w:rPr>
                <w:color w:val="000000" w:themeColor="text1"/>
                <w:szCs w:val="21"/>
              </w:rPr>
            </w:pPr>
            <w:r w:rsidRPr="00434D79">
              <w:rPr>
                <w:color w:val="000000" w:themeColor="text1"/>
                <w:kern w:val="0"/>
                <w:szCs w:val="21"/>
              </w:rPr>
              <w:t>金龙羽、金环宇、成天泰</w:t>
            </w:r>
          </w:p>
        </w:tc>
      </w:tr>
      <w:tr w:rsidR="00C22C9F" w:rsidRPr="00434D79" w14:paraId="767AD872" w14:textId="77777777" w:rsidTr="00C22C9F">
        <w:trPr>
          <w:trHeight w:val="439"/>
        </w:trPr>
        <w:tc>
          <w:tcPr>
            <w:tcW w:w="760" w:type="dxa"/>
            <w:vAlign w:val="center"/>
          </w:tcPr>
          <w:p w14:paraId="7EC75276" w14:textId="77777777" w:rsidR="00C22C9F" w:rsidRPr="00434D79" w:rsidRDefault="00C22C9F" w:rsidP="00C22C9F">
            <w:pPr>
              <w:widowControl/>
              <w:adjustRightInd w:val="0"/>
              <w:snapToGrid w:val="0"/>
              <w:jc w:val="center"/>
              <w:rPr>
                <w:color w:val="000000" w:themeColor="text1"/>
                <w:szCs w:val="21"/>
              </w:rPr>
            </w:pPr>
            <w:r w:rsidRPr="00434D79">
              <w:rPr>
                <w:color w:val="000000" w:themeColor="text1"/>
                <w:szCs w:val="21"/>
              </w:rPr>
              <w:t>16</w:t>
            </w:r>
          </w:p>
        </w:tc>
        <w:tc>
          <w:tcPr>
            <w:tcW w:w="2820" w:type="dxa"/>
            <w:vAlign w:val="center"/>
          </w:tcPr>
          <w:p w14:paraId="3FB387C1" w14:textId="77777777" w:rsidR="00C22C9F" w:rsidRPr="00434D79" w:rsidRDefault="00C22C9F" w:rsidP="00C22C9F">
            <w:pPr>
              <w:widowControl/>
              <w:adjustRightInd w:val="0"/>
              <w:snapToGrid w:val="0"/>
              <w:jc w:val="center"/>
              <w:rPr>
                <w:color w:val="000000" w:themeColor="text1"/>
                <w:szCs w:val="21"/>
              </w:rPr>
            </w:pPr>
            <w:r w:rsidRPr="00434D79">
              <w:rPr>
                <w:color w:val="000000" w:themeColor="text1"/>
                <w:kern w:val="0"/>
                <w:szCs w:val="21"/>
              </w:rPr>
              <w:t>配电箱</w:t>
            </w:r>
          </w:p>
        </w:tc>
        <w:tc>
          <w:tcPr>
            <w:tcW w:w="4402" w:type="dxa"/>
            <w:vAlign w:val="center"/>
          </w:tcPr>
          <w:p w14:paraId="656BDFF0" w14:textId="77777777" w:rsidR="00C22C9F" w:rsidRPr="00434D79" w:rsidRDefault="00C22C9F" w:rsidP="00C22C9F">
            <w:pPr>
              <w:widowControl/>
              <w:adjustRightInd w:val="0"/>
              <w:snapToGrid w:val="0"/>
              <w:rPr>
                <w:color w:val="000000" w:themeColor="text1"/>
                <w:szCs w:val="21"/>
              </w:rPr>
            </w:pPr>
            <w:r w:rsidRPr="00434D79">
              <w:rPr>
                <w:color w:val="000000" w:themeColor="text1"/>
                <w:kern w:val="0"/>
                <w:szCs w:val="21"/>
              </w:rPr>
              <w:t>正泰、德力西、施耐德</w:t>
            </w:r>
          </w:p>
        </w:tc>
      </w:tr>
      <w:tr w:rsidR="00C22C9F" w:rsidRPr="00434D79" w14:paraId="67A24612" w14:textId="77777777" w:rsidTr="00C22C9F">
        <w:trPr>
          <w:trHeight w:val="439"/>
        </w:trPr>
        <w:tc>
          <w:tcPr>
            <w:tcW w:w="760" w:type="dxa"/>
            <w:vAlign w:val="center"/>
          </w:tcPr>
          <w:p w14:paraId="61CE7A95" w14:textId="77777777" w:rsidR="00C22C9F" w:rsidRPr="00434D79" w:rsidRDefault="00C22C9F" w:rsidP="00C22C9F">
            <w:pPr>
              <w:widowControl/>
              <w:adjustRightInd w:val="0"/>
              <w:snapToGrid w:val="0"/>
              <w:jc w:val="center"/>
              <w:rPr>
                <w:color w:val="000000" w:themeColor="text1"/>
                <w:szCs w:val="21"/>
              </w:rPr>
            </w:pPr>
            <w:r w:rsidRPr="00434D79">
              <w:rPr>
                <w:color w:val="000000" w:themeColor="text1"/>
                <w:szCs w:val="21"/>
              </w:rPr>
              <w:t>17</w:t>
            </w:r>
          </w:p>
        </w:tc>
        <w:tc>
          <w:tcPr>
            <w:tcW w:w="2820" w:type="dxa"/>
            <w:vAlign w:val="center"/>
          </w:tcPr>
          <w:p w14:paraId="494198FE" w14:textId="77777777" w:rsidR="00C22C9F" w:rsidRPr="00434D79" w:rsidRDefault="00C22C9F" w:rsidP="00C22C9F">
            <w:pPr>
              <w:widowControl/>
              <w:adjustRightInd w:val="0"/>
              <w:snapToGrid w:val="0"/>
              <w:jc w:val="center"/>
              <w:rPr>
                <w:color w:val="000000" w:themeColor="text1"/>
                <w:szCs w:val="21"/>
              </w:rPr>
            </w:pPr>
            <w:r w:rsidRPr="00434D79">
              <w:rPr>
                <w:color w:val="000000" w:themeColor="text1"/>
                <w:kern w:val="0"/>
                <w:szCs w:val="21"/>
              </w:rPr>
              <w:t>镀锌线管</w:t>
            </w:r>
          </w:p>
        </w:tc>
        <w:tc>
          <w:tcPr>
            <w:tcW w:w="4402" w:type="dxa"/>
            <w:vAlign w:val="center"/>
          </w:tcPr>
          <w:p w14:paraId="74973391" w14:textId="77777777" w:rsidR="00C22C9F" w:rsidRPr="00434D79" w:rsidRDefault="00C22C9F" w:rsidP="00C22C9F">
            <w:pPr>
              <w:widowControl/>
              <w:adjustRightInd w:val="0"/>
              <w:snapToGrid w:val="0"/>
              <w:rPr>
                <w:color w:val="000000" w:themeColor="text1"/>
                <w:szCs w:val="21"/>
              </w:rPr>
            </w:pPr>
            <w:r w:rsidRPr="00434D79">
              <w:rPr>
                <w:color w:val="000000" w:themeColor="text1"/>
                <w:kern w:val="0"/>
                <w:szCs w:val="21"/>
              </w:rPr>
              <w:t>正大、友发、南粤</w:t>
            </w:r>
          </w:p>
        </w:tc>
      </w:tr>
    </w:tbl>
    <w:p w14:paraId="16870224" w14:textId="77777777" w:rsidR="005D26B9" w:rsidRP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p>
    <w:p w14:paraId="4F09B85E" w14:textId="15E1CD40" w:rsidR="005D26B9" w:rsidRDefault="005D26B9" w:rsidP="005D26B9">
      <w:pPr>
        <w:autoSpaceDE w:val="0"/>
        <w:autoSpaceDN w:val="0"/>
        <w:adjustRightInd w:val="0"/>
        <w:spacing w:line="360" w:lineRule="auto"/>
        <w:jc w:val="left"/>
        <w:rPr>
          <w:rFonts w:ascii="宋体" w:eastAsia="宋体" w:hAnsi="宋体" w:cs="Times New Roman"/>
          <w:b/>
          <w:bCs/>
          <w:kern w:val="0"/>
          <w:sz w:val="24"/>
          <w:szCs w:val="24"/>
        </w:rPr>
      </w:pPr>
      <w:r w:rsidRPr="00B01328">
        <w:rPr>
          <w:rFonts w:ascii="宋体" w:eastAsia="宋体" w:hAnsi="宋体" w:cs="Times New Roman" w:hint="eastAsia"/>
          <w:b/>
          <w:bCs/>
          <w:kern w:val="0"/>
          <w:sz w:val="24"/>
          <w:szCs w:val="24"/>
        </w:rPr>
        <w:t>二十</w:t>
      </w:r>
      <w:r w:rsidR="00C22C9F">
        <w:rPr>
          <w:rFonts w:ascii="宋体" w:eastAsia="宋体" w:hAnsi="宋体" w:cs="Times New Roman" w:hint="eastAsia"/>
          <w:b/>
          <w:bCs/>
          <w:kern w:val="0"/>
          <w:sz w:val="24"/>
          <w:szCs w:val="24"/>
        </w:rPr>
        <w:t>二</w:t>
      </w:r>
      <w:r w:rsidRPr="00B01328">
        <w:rPr>
          <w:rFonts w:ascii="宋体" w:eastAsia="宋体" w:hAnsi="宋体" w:cs="Times New Roman" w:hint="eastAsia"/>
          <w:b/>
          <w:bCs/>
          <w:kern w:val="0"/>
          <w:sz w:val="24"/>
          <w:szCs w:val="24"/>
        </w:rPr>
        <w:t>、</w:t>
      </w:r>
      <w:r w:rsidR="00AC2A76" w:rsidRPr="00AC2A76">
        <w:rPr>
          <w:rFonts w:ascii="宋体" w:eastAsia="宋体" w:hAnsi="宋体" w:cs="Times New Roman" w:hint="eastAsia"/>
          <w:b/>
          <w:bCs/>
          <w:kern w:val="0"/>
          <w:sz w:val="24"/>
          <w:szCs w:val="24"/>
        </w:rPr>
        <w:t>工程量清单</w:t>
      </w:r>
      <w:r w:rsidRPr="00B01328">
        <w:rPr>
          <w:rFonts w:ascii="宋体" w:eastAsia="宋体" w:hAnsi="宋体" w:cs="Times New Roman" w:hint="eastAsia"/>
          <w:b/>
          <w:bCs/>
          <w:kern w:val="0"/>
          <w:sz w:val="24"/>
          <w:szCs w:val="24"/>
        </w:rPr>
        <w:t>(见附件)</w:t>
      </w:r>
    </w:p>
    <w:p w14:paraId="283C641F" w14:textId="18CEF200" w:rsidR="00C22C9F" w:rsidRPr="005D26B9" w:rsidRDefault="00C22C9F" w:rsidP="005D26B9">
      <w:pPr>
        <w:autoSpaceDE w:val="0"/>
        <w:autoSpaceDN w:val="0"/>
        <w:adjustRightInd w:val="0"/>
        <w:spacing w:line="360" w:lineRule="auto"/>
        <w:jc w:val="left"/>
        <w:rPr>
          <w:rFonts w:ascii="宋体" w:eastAsia="宋体" w:hAnsi="宋体" w:cs="Times New Roman"/>
          <w:b/>
          <w:bCs/>
          <w:kern w:val="0"/>
          <w:sz w:val="24"/>
          <w:szCs w:val="24"/>
        </w:rPr>
      </w:pPr>
      <w:r>
        <w:rPr>
          <w:rFonts w:ascii="宋体" w:eastAsia="宋体" w:hAnsi="宋体" w:cs="Times New Roman" w:hint="eastAsia"/>
          <w:b/>
          <w:bCs/>
          <w:kern w:val="0"/>
          <w:sz w:val="24"/>
          <w:szCs w:val="24"/>
        </w:rPr>
        <w:t>二十三</w:t>
      </w:r>
      <w:r>
        <w:rPr>
          <w:rFonts w:ascii="宋体" w:eastAsia="宋体" w:hAnsi="宋体" w:cs="Times New Roman"/>
          <w:b/>
          <w:bCs/>
          <w:kern w:val="0"/>
          <w:sz w:val="24"/>
          <w:szCs w:val="24"/>
        </w:rPr>
        <w:t>、</w:t>
      </w:r>
      <w:r w:rsidRPr="00C22C9F">
        <w:rPr>
          <w:rFonts w:ascii="宋体" w:eastAsia="宋体" w:hAnsi="宋体" w:cs="Times New Roman" w:hint="eastAsia"/>
          <w:b/>
          <w:bCs/>
          <w:kern w:val="0"/>
          <w:sz w:val="24"/>
          <w:szCs w:val="24"/>
        </w:rPr>
        <w:t>图纸(见附件)</w:t>
      </w:r>
      <w:bookmarkStart w:id="2" w:name="_GoBack"/>
      <w:bookmarkEnd w:id="2"/>
    </w:p>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9F2307"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9F2307"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68C8AB3F" w14:textId="77777777" w:rsidR="00580D82" w:rsidRDefault="00580D82" w:rsidP="00580D82">
      <w:pPr>
        <w:wordWrap w:val="0"/>
        <w:jc w:val="center"/>
        <w:rPr>
          <w:rFonts w:ascii="华文新魏" w:eastAsia="华文新魏" w:hAnsi="华文新魏"/>
          <w:b/>
          <w:sz w:val="48"/>
          <w:szCs w:val="48"/>
        </w:rPr>
      </w:pPr>
      <w:bookmarkStart w:id="7" w:name="_Toc119321151"/>
      <w:r>
        <w:rPr>
          <w:rFonts w:ascii="华文新魏" w:eastAsia="华文新魏" w:hAnsi="华文新魏"/>
          <w:b/>
          <w:sz w:val="48"/>
          <w:szCs w:val="48"/>
        </w:rPr>
        <w:lastRenderedPageBreak/>
        <w:t>单位工程费汇总表</w:t>
      </w:r>
    </w:p>
    <w:p w14:paraId="755E86CC" w14:textId="77777777" w:rsidR="00580D82" w:rsidRDefault="00580D82" w:rsidP="00580D82">
      <w:pPr>
        <w:wordWrap w:val="0"/>
        <w:rPr>
          <w:rFonts w:ascii="Calibri" w:hAnsi="宋体"/>
        </w:rPr>
      </w:pPr>
    </w:p>
    <w:tbl>
      <w:tblPr>
        <w:tblW w:w="8296" w:type="dxa"/>
        <w:tblLayout w:type="fixed"/>
        <w:tblCellMar>
          <w:left w:w="0" w:type="dxa"/>
          <w:right w:w="0" w:type="dxa"/>
        </w:tblCellMar>
        <w:tblLook w:val="0000" w:firstRow="0" w:lastRow="0" w:firstColumn="0" w:lastColumn="0" w:noHBand="0" w:noVBand="0"/>
      </w:tblPr>
      <w:tblGrid>
        <w:gridCol w:w="567"/>
        <w:gridCol w:w="5472"/>
        <w:gridCol w:w="2257"/>
      </w:tblGrid>
      <w:tr w:rsidR="00580D82" w14:paraId="3F9BEAA6" w14:textId="77777777" w:rsidTr="00C22C9F">
        <w:trPr>
          <w:trHeight w:val="409"/>
        </w:trPr>
        <w:tc>
          <w:tcPr>
            <w:tcW w:w="6039" w:type="dxa"/>
            <w:gridSpan w:val="2"/>
            <w:tcBorders>
              <w:top w:val="nil"/>
              <w:left w:val="nil"/>
              <w:bottom w:val="nil"/>
              <w:right w:val="nil"/>
            </w:tcBorders>
            <w:tcMar>
              <w:left w:w="15" w:type="dxa"/>
              <w:right w:w="15" w:type="dxa"/>
            </w:tcMar>
            <w:vAlign w:val="center"/>
          </w:tcPr>
          <w:p w14:paraId="46662410" w14:textId="77777777" w:rsidR="00580D82" w:rsidRDefault="00580D82" w:rsidP="00C22C9F">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14:paraId="57825FA4" w14:textId="77777777" w:rsidR="00580D82" w:rsidRDefault="00580D82" w:rsidP="00C22C9F">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580D82" w14:paraId="18DDDBA5" w14:textId="77777777" w:rsidTr="00C22C9F">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14:paraId="5B85B480" w14:textId="77777777" w:rsidR="00580D82" w:rsidRDefault="00580D82" w:rsidP="00C22C9F">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14:paraId="336A764E" w14:textId="77777777" w:rsidR="00580D82" w:rsidRDefault="00580D82" w:rsidP="00C22C9F">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14:paraId="16496614" w14:textId="77777777" w:rsidR="00580D82" w:rsidRDefault="00580D82" w:rsidP="00C22C9F">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580D82" w14:paraId="38392149" w14:textId="77777777" w:rsidTr="00C22C9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3FFC45" w14:textId="77777777" w:rsidR="00580D82" w:rsidRDefault="00580D82" w:rsidP="00C22C9F">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14:paraId="3BBDA6CD" w14:textId="77777777" w:rsidR="00580D82" w:rsidRDefault="00580D82" w:rsidP="00C22C9F">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75B4E81A" w14:textId="77777777" w:rsidR="00580D82" w:rsidRDefault="00580D82" w:rsidP="00C22C9F">
            <w:pPr>
              <w:wordWrap w:val="0"/>
              <w:jc w:val="right"/>
              <w:rPr>
                <w:rFonts w:ascii="宋体" w:eastAsia="Arial" w:hAnsi="Arial"/>
                <w:sz w:val="18"/>
                <w:szCs w:val="18"/>
              </w:rPr>
            </w:pPr>
            <w:r>
              <w:rPr>
                <w:rFonts w:ascii="Calibri" w:hAnsi="宋体"/>
                <w:sz w:val="18"/>
                <w:szCs w:val="18"/>
              </w:rPr>
              <w:t xml:space="preserve">　</w:t>
            </w:r>
          </w:p>
        </w:tc>
      </w:tr>
      <w:tr w:rsidR="00580D82" w14:paraId="610E44BE" w14:textId="77777777" w:rsidTr="00C22C9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2BEC078" w14:textId="77777777" w:rsidR="00580D82" w:rsidRDefault="00580D82" w:rsidP="00C22C9F">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14:paraId="6AEA71FD" w14:textId="77777777" w:rsidR="00580D82" w:rsidRDefault="00580D82" w:rsidP="00C22C9F">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3F23F22B" w14:textId="77777777" w:rsidR="00580D82" w:rsidRDefault="00580D82" w:rsidP="00C22C9F">
            <w:pPr>
              <w:wordWrap w:val="0"/>
              <w:jc w:val="center"/>
              <w:rPr>
                <w:rFonts w:ascii="宋体" w:eastAsia="Arial" w:hAnsi="Arial"/>
                <w:sz w:val="18"/>
                <w:szCs w:val="18"/>
              </w:rPr>
            </w:pPr>
            <w:r>
              <w:rPr>
                <w:rFonts w:ascii="Calibri" w:hAnsi="宋体"/>
                <w:color w:val="FF0000"/>
                <w:sz w:val="18"/>
                <w:szCs w:val="18"/>
              </w:rPr>
              <w:t>0</w:t>
            </w:r>
          </w:p>
        </w:tc>
      </w:tr>
      <w:tr w:rsidR="00580D82" w14:paraId="565EED2E" w14:textId="77777777" w:rsidTr="00C22C9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7B702727" w14:textId="77777777" w:rsidR="00580D82" w:rsidRDefault="00580D82" w:rsidP="00C22C9F">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14:paraId="189B0638" w14:textId="77777777" w:rsidR="00580D82" w:rsidRDefault="00580D82" w:rsidP="00C22C9F">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14:paraId="0E4A6059" w14:textId="77777777" w:rsidR="00580D82" w:rsidRDefault="00580D82" w:rsidP="00C22C9F">
            <w:pPr>
              <w:wordWrap w:val="0"/>
              <w:jc w:val="center"/>
              <w:rPr>
                <w:rFonts w:ascii="宋体" w:eastAsia="Arial" w:hAnsi="Arial"/>
                <w:sz w:val="18"/>
                <w:szCs w:val="18"/>
              </w:rPr>
            </w:pPr>
          </w:p>
        </w:tc>
      </w:tr>
      <w:tr w:rsidR="00580D82" w14:paraId="0789554D" w14:textId="77777777" w:rsidTr="00C22C9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2BDD60E" w14:textId="77777777" w:rsidR="00580D82" w:rsidRDefault="00580D82" w:rsidP="00C22C9F">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14:paraId="17C9907C" w14:textId="77777777" w:rsidR="00580D82" w:rsidRDefault="00580D82" w:rsidP="00C22C9F">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14:paraId="2AB89DC5" w14:textId="77777777" w:rsidR="00580D82" w:rsidRDefault="00580D82" w:rsidP="00C22C9F">
            <w:pPr>
              <w:wordWrap w:val="0"/>
              <w:jc w:val="center"/>
              <w:rPr>
                <w:rFonts w:ascii="宋体" w:eastAsia="Arial" w:hAnsi="Arial"/>
                <w:sz w:val="18"/>
                <w:szCs w:val="18"/>
              </w:rPr>
            </w:pPr>
            <w:r>
              <w:rPr>
                <w:rFonts w:ascii="Calibri" w:hAnsi="宋体"/>
                <w:color w:val="FF0000"/>
                <w:sz w:val="18"/>
                <w:szCs w:val="18"/>
              </w:rPr>
              <w:t>0</w:t>
            </w:r>
          </w:p>
        </w:tc>
      </w:tr>
      <w:tr w:rsidR="00580D82" w14:paraId="774DDC82" w14:textId="77777777" w:rsidTr="00C22C9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A9A306F" w14:textId="77777777" w:rsidR="00580D82" w:rsidRDefault="00580D82" w:rsidP="00C22C9F">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14:paraId="4840D469" w14:textId="77777777" w:rsidR="00580D82" w:rsidRDefault="00580D82" w:rsidP="00C22C9F">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14:paraId="7A21A1EC" w14:textId="77777777" w:rsidR="00580D82" w:rsidRDefault="00580D82" w:rsidP="00C22C9F">
            <w:pPr>
              <w:wordWrap w:val="0"/>
              <w:jc w:val="right"/>
              <w:rPr>
                <w:rFonts w:ascii="宋体" w:eastAsia="Arial" w:hAnsi="Arial"/>
                <w:sz w:val="18"/>
                <w:szCs w:val="18"/>
              </w:rPr>
            </w:pPr>
            <w:r>
              <w:rPr>
                <w:rFonts w:ascii="Calibri" w:hAnsi="宋体"/>
                <w:sz w:val="18"/>
                <w:szCs w:val="18"/>
              </w:rPr>
              <w:t xml:space="preserve">　</w:t>
            </w:r>
          </w:p>
        </w:tc>
      </w:tr>
      <w:tr w:rsidR="00580D82" w14:paraId="2972BCC7" w14:textId="77777777" w:rsidTr="00C22C9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01115826" w14:textId="77777777" w:rsidR="00580D82" w:rsidRDefault="00580D82" w:rsidP="00C22C9F">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14:paraId="116F5318" w14:textId="77777777" w:rsidR="00580D82" w:rsidRDefault="00580D82" w:rsidP="00C22C9F">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76D3766A" w14:textId="77777777" w:rsidR="00580D82" w:rsidRDefault="00580D82" w:rsidP="00C22C9F">
            <w:pPr>
              <w:wordWrap w:val="0"/>
              <w:jc w:val="right"/>
              <w:rPr>
                <w:rFonts w:ascii="宋体" w:eastAsia="Arial" w:hAnsi="Arial"/>
                <w:sz w:val="18"/>
                <w:szCs w:val="18"/>
              </w:rPr>
            </w:pPr>
            <w:r>
              <w:rPr>
                <w:rFonts w:ascii="Calibri" w:hAnsi="宋体"/>
                <w:sz w:val="18"/>
                <w:szCs w:val="18"/>
              </w:rPr>
              <w:t xml:space="preserve">　</w:t>
            </w:r>
          </w:p>
        </w:tc>
      </w:tr>
      <w:tr w:rsidR="00580D82" w14:paraId="0D432AB8" w14:textId="77777777" w:rsidTr="00C22C9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1C0EEB1" w14:textId="77777777" w:rsidR="00580D82" w:rsidRPr="004B7ECD" w:rsidRDefault="00580D82" w:rsidP="00C22C9F">
            <w:pPr>
              <w:wordWrap w:val="0"/>
              <w:jc w:val="center"/>
              <w:rPr>
                <w:rFonts w:ascii="宋体" w:eastAsia="Arial" w:hAnsi="Arial"/>
                <w:sz w:val="18"/>
                <w:szCs w:val="18"/>
              </w:rPr>
            </w:pPr>
            <w:r w:rsidRPr="004B7ECD">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14:paraId="5191D251" w14:textId="77777777" w:rsidR="00580D82" w:rsidRPr="004B7ECD" w:rsidRDefault="00580D82" w:rsidP="00C22C9F">
            <w:pPr>
              <w:wordWrap w:val="0"/>
              <w:rPr>
                <w:rFonts w:ascii="宋体" w:eastAsia="Arial" w:hAnsi="Arial"/>
                <w:sz w:val="18"/>
                <w:szCs w:val="18"/>
              </w:rPr>
            </w:pPr>
            <w:r w:rsidRPr="004B7ECD">
              <w:rPr>
                <w:rFonts w:ascii="Calibri" w:hAnsi="宋体"/>
                <w:sz w:val="18"/>
                <w:szCs w:val="18"/>
              </w:rPr>
              <w:t>税金</w:t>
            </w:r>
            <w:r w:rsidRPr="004B7ECD">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14:paraId="623E5B58" w14:textId="77777777" w:rsidR="00580D82" w:rsidRDefault="00580D82" w:rsidP="00C22C9F">
            <w:pPr>
              <w:wordWrap w:val="0"/>
              <w:jc w:val="right"/>
              <w:rPr>
                <w:rFonts w:ascii="宋体" w:eastAsia="Arial" w:hAnsi="Arial"/>
                <w:sz w:val="18"/>
                <w:szCs w:val="18"/>
              </w:rPr>
            </w:pPr>
            <w:r>
              <w:rPr>
                <w:rFonts w:ascii="Calibri" w:hAnsi="宋体"/>
                <w:sz w:val="18"/>
                <w:szCs w:val="18"/>
              </w:rPr>
              <w:t xml:space="preserve">　</w:t>
            </w:r>
          </w:p>
        </w:tc>
      </w:tr>
      <w:tr w:rsidR="00580D82" w14:paraId="0C9FE9E3" w14:textId="77777777" w:rsidTr="00C22C9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4CA8FF6" w14:textId="77777777" w:rsidR="00580D82" w:rsidRPr="004B7ECD" w:rsidRDefault="00580D82" w:rsidP="00C22C9F">
            <w:pPr>
              <w:wordWrap w:val="0"/>
              <w:jc w:val="center"/>
              <w:rPr>
                <w:rFonts w:ascii="Calibri" w:hAnsi="Arial"/>
                <w:sz w:val="18"/>
                <w:szCs w:val="18"/>
              </w:rPr>
            </w:pPr>
            <w:r w:rsidRPr="004B7ECD">
              <w:rPr>
                <w:rFonts w:ascii="Calibri"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14:paraId="4A01B645" w14:textId="77777777" w:rsidR="00580D82" w:rsidRPr="004B7ECD" w:rsidRDefault="00580D82" w:rsidP="00C22C9F">
            <w:pPr>
              <w:wordWrap w:val="0"/>
              <w:rPr>
                <w:rFonts w:ascii="Calibri" w:hAnsi="宋体"/>
                <w:sz w:val="18"/>
                <w:szCs w:val="18"/>
              </w:rPr>
            </w:pPr>
            <w:r w:rsidRPr="004B7ECD">
              <w:rPr>
                <w:rFonts w:ascii="Calibri" w:hAnsi="宋体" w:hint="eastAsia"/>
                <w:sz w:val="18"/>
                <w:szCs w:val="18"/>
              </w:rPr>
              <w:t>增值税</w:t>
            </w:r>
            <w:r w:rsidRPr="004B7ECD">
              <w:rPr>
                <w:rFonts w:ascii="Calibri" w:hAnsi="宋体"/>
                <w:sz w:val="18"/>
                <w:szCs w:val="18"/>
              </w:rPr>
              <w:t>应纳税</w:t>
            </w:r>
            <w:r w:rsidRPr="004B7ECD">
              <w:rPr>
                <w:rFonts w:ascii="Calibri" w:hAnsi="宋体" w:hint="eastAsia"/>
                <w:sz w:val="18"/>
                <w:szCs w:val="18"/>
              </w:rPr>
              <w:t>额</w:t>
            </w:r>
            <w:r w:rsidRPr="004B7ECD">
              <w:rPr>
                <w:rFonts w:ascii="Calibri" w:hAnsi="宋体" w:hint="eastAsia"/>
                <w:sz w:val="18"/>
                <w:szCs w:val="18"/>
              </w:rPr>
              <w:t xml:space="preserve"> [(7</w:t>
            </w:r>
            <w:r w:rsidRPr="004B7ECD">
              <w:rPr>
                <w:rFonts w:ascii="Calibri" w:hAnsi="宋体"/>
                <w:sz w:val="18"/>
                <w:szCs w:val="18"/>
              </w:rPr>
              <w:t>.1</w:t>
            </w:r>
            <w:r w:rsidRPr="004B7ECD">
              <w:rPr>
                <w:rFonts w:ascii="Calibri" w:hAnsi="宋体" w:hint="eastAsia"/>
                <w:sz w:val="18"/>
                <w:szCs w:val="18"/>
              </w:rPr>
              <w:t>)=(5+6)</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EBA501B" w14:textId="77777777" w:rsidR="00580D82" w:rsidRDefault="00580D82" w:rsidP="00C22C9F">
            <w:pPr>
              <w:wordWrap w:val="0"/>
              <w:jc w:val="right"/>
              <w:rPr>
                <w:rFonts w:ascii="Calibri" w:hAnsi="宋体"/>
                <w:sz w:val="18"/>
                <w:szCs w:val="18"/>
              </w:rPr>
            </w:pPr>
          </w:p>
        </w:tc>
      </w:tr>
      <w:tr w:rsidR="00580D82" w14:paraId="51DD904A" w14:textId="77777777" w:rsidTr="00C22C9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6DDC6747" w14:textId="77777777" w:rsidR="00580D82" w:rsidRPr="004B7ECD" w:rsidRDefault="00580D82" w:rsidP="00C22C9F">
            <w:pPr>
              <w:wordWrap w:val="0"/>
              <w:jc w:val="center"/>
              <w:rPr>
                <w:rFonts w:ascii="Calibri" w:hAnsi="Arial"/>
                <w:sz w:val="18"/>
                <w:szCs w:val="18"/>
              </w:rPr>
            </w:pPr>
            <w:r w:rsidRPr="004B7ECD">
              <w:rPr>
                <w:rFonts w:ascii="Calibri"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14:paraId="3B730960" w14:textId="77777777" w:rsidR="00580D82" w:rsidRPr="004B7ECD" w:rsidRDefault="00580D82" w:rsidP="00C22C9F">
            <w:pPr>
              <w:wordWrap w:val="0"/>
              <w:rPr>
                <w:rFonts w:ascii="Calibri" w:hAnsi="宋体"/>
                <w:sz w:val="18"/>
                <w:szCs w:val="18"/>
              </w:rPr>
            </w:pPr>
            <w:r w:rsidRPr="004B7ECD">
              <w:rPr>
                <w:rFonts w:ascii="Calibri" w:hAnsi="宋体" w:hint="eastAsia"/>
                <w:sz w:val="18"/>
                <w:szCs w:val="18"/>
              </w:rPr>
              <w:t>城市</w:t>
            </w:r>
            <w:r w:rsidRPr="004B7ECD">
              <w:rPr>
                <w:rFonts w:ascii="Calibri" w:hAnsi="宋体"/>
                <w:sz w:val="18"/>
                <w:szCs w:val="18"/>
              </w:rPr>
              <w:t>维护建设税、教育费附加及地方教育费附加</w:t>
            </w:r>
            <w:r w:rsidRPr="004B7ECD">
              <w:rPr>
                <w:rFonts w:ascii="Calibri" w:hAnsi="宋体" w:hint="eastAsia"/>
                <w:sz w:val="18"/>
                <w:szCs w:val="18"/>
              </w:rPr>
              <w:t xml:space="preserve"> (7</w:t>
            </w:r>
            <w:r w:rsidRPr="004B7ECD">
              <w:rPr>
                <w:rFonts w:ascii="Calibri" w:hAnsi="宋体"/>
                <w:sz w:val="18"/>
                <w:szCs w:val="18"/>
              </w:rPr>
              <w:t>.2</w:t>
            </w:r>
            <w:r w:rsidRPr="004B7ECD">
              <w:rPr>
                <w:rFonts w:ascii="Calibri" w:hAnsi="宋体" w:hint="eastAsia"/>
                <w:sz w:val="18"/>
                <w:szCs w:val="18"/>
              </w:rPr>
              <w:t>)= (7</w:t>
            </w:r>
            <w:r w:rsidRPr="004B7ECD">
              <w:rPr>
                <w:rFonts w:ascii="Calibri" w:hAnsi="宋体"/>
                <w:sz w:val="18"/>
                <w:szCs w:val="18"/>
              </w:rPr>
              <w:t>.1</w:t>
            </w:r>
            <w:r w:rsidRPr="004B7ECD">
              <w:rPr>
                <w:rFonts w:ascii="Calibri" w:hAnsi="宋体" w:hint="eastAsia"/>
                <w:sz w:val="18"/>
                <w:szCs w:val="18"/>
              </w:rPr>
              <w:t>)</w:t>
            </w:r>
            <w:r w:rsidRPr="004B7ECD">
              <w:rPr>
                <w:rFonts w:ascii="Calibri" w:hAnsi="宋体" w:hint="eastAsia"/>
                <w:sz w:val="18"/>
                <w:szCs w:val="18"/>
              </w:rPr>
              <w:t>×税金的费率</w:t>
            </w:r>
            <w:r w:rsidRPr="004B7ECD">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473B8802" w14:textId="77777777" w:rsidR="00580D82" w:rsidRDefault="00580D82" w:rsidP="00C22C9F">
            <w:pPr>
              <w:wordWrap w:val="0"/>
              <w:jc w:val="right"/>
              <w:rPr>
                <w:rFonts w:ascii="Calibri" w:hAnsi="宋体"/>
                <w:sz w:val="18"/>
                <w:szCs w:val="18"/>
              </w:rPr>
            </w:pPr>
          </w:p>
        </w:tc>
      </w:tr>
      <w:tr w:rsidR="00580D82" w14:paraId="65A56390" w14:textId="77777777" w:rsidTr="00C22C9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3BF53F60" w14:textId="77777777" w:rsidR="00580D82" w:rsidRDefault="00580D82" w:rsidP="00C22C9F">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14:paraId="4A8D0D35" w14:textId="77777777" w:rsidR="00580D82" w:rsidRDefault="00580D82" w:rsidP="00C22C9F">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14:paraId="20408119" w14:textId="77777777" w:rsidR="00580D82" w:rsidRDefault="00580D82" w:rsidP="00C22C9F">
            <w:pPr>
              <w:wordWrap w:val="0"/>
              <w:jc w:val="right"/>
              <w:rPr>
                <w:rFonts w:ascii="宋体" w:eastAsia="Arial" w:hAnsi="Arial"/>
                <w:sz w:val="18"/>
                <w:szCs w:val="18"/>
              </w:rPr>
            </w:pPr>
            <w:r>
              <w:rPr>
                <w:rFonts w:ascii="Calibri" w:hAnsi="宋体"/>
                <w:sz w:val="18"/>
                <w:szCs w:val="18"/>
              </w:rPr>
              <w:t xml:space="preserve">　</w:t>
            </w:r>
          </w:p>
        </w:tc>
      </w:tr>
      <w:tr w:rsidR="00580D82" w14:paraId="2A6D6AF8" w14:textId="77777777" w:rsidTr="00C22C9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14E97018" w14:textId="77777777" w:rsidR="00580D82" w:rsidRDefault="00580D82" w:rsidP="00C22C9F">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14:paraId="5A7E07F5" w14:textId="77777777" w:rsidR="00580D82" w:rsidRDefault="00580D82" w:rsidP="00C22C9F">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14:paraId="30042788" w14:textId="77777777" w:rsidR="00580D82" w:rsidRDefault="00580D82" w:rsidP="00C22C9F">
            <w:pPr>
              <w:wordWrap w:val="0"/>
              <w:jc w:val="right"/>
              <w:rPr>
                <w:rFonts w:ascii="宋体" w:eastAsia="Arial" w:hAnsi="Arial"/>
                <w:sz w:val="18"/>
                <w:szCs w:val="18"/>
              </w:rPr>
            </w:pPr>
            <w:r>
              <w:rPr>
                <w:rFonts w:ascii="Calibri" w:hAnsi="宋体"/>
                <w:sz w:val="18"/>
                <w:szCs w:val="18"/>
              </w:rPr>
              <w:t xml:space="preserve">　</w:t>
            </w:r>
          </w:p>
        </w:tc>
      </w:tr>
      <w:tr w:rsidR="00580D82" w14:paraId="38BD2161" w14:textId="77777777" w:rsidTr="00C22C9F">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14:paraId="42AD6869" w14:textId="77777777" w:rsidR="00580D82" w:rsidRDefault="00580D82" w:rsidP="00C22C9F">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14:paraId="118B6674" w14:textId="77777777" w:rsidR="00580D82" w:rsidRDefault="00580D82" w:rsidP="00C22C9F">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14:paraId="2BE62F9B" w14:textId="77777777" w:rsidR="00580D82" w:rsidRDefault="00580D82" w:rsidP="00C22C9F">
            <w:pPr>
              <w:wordWrap w:val="0"/>
              <w:jc w:val="right"/>
              <w:rPr>
                <w:rFonts w:ascii="宋体" w:eastAsia="Arial" w:hAnsi="Arial"/>
                <w:sz w:val="18"/>
                <w:szCs w:val="18"/>
              </w:rPr>
            </w:pPr>
            <w:r>
              <w:rPr>
                <w:rFonts w:ascii="Calibri" w:hAnsi="宋体"/>
                <w:sz w:val="18"/>
                <w:szCs w:val="18"/>
              </w:rPr>
              <w:t xml:space="preserve">　</w:t>
            </w:r>
          </w:p>
        </w:tc>
      </w:tr>
      <w:tr w:rsidR="00580D82" w14:paraId="16E0C750" w14:textId="77777777" w:rsidTr="00C22C9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AB6586F"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506B7E21"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6D28FBB"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r>
      <w:tr w:rsidR="00580D82" w14:paraId="184D54F8" w14:textId="77777777" w:rsidTr="00C22C9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84AFB63"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F9AEF0F"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5D21A71"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r>
      <w:tr w:rsidR="00580D82" w14:paraId="3E843374" w14:textId="77777777" w:rsidTr="00C22C9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9C16191"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3AC8EFB6"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49A0F282"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r>
      <w:tr w:rsidR="00580D82" w14:paraId="5EEEFC1F" w14:textId="77777777" w:rsidTr="00C22C9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0B6B4E4"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2C46812C"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7D62FA8"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r>
      <w:tr w:rsidR="00580D82" w14:paraId="20E32944" w14:textId="77777777" w:rsidTr="00C22C9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14B2507"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AD84960"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839476"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r>
      <w:tr w:rsidR="00580D82" w14:paraId="17B4D403" w14:textId="77777777" w:rsidTr="00C22C9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45B2EA99" w14:textId="77777777" w:rsidR="00580D82" w:rsidRDefault="00580D82" w:rsidP="00C22C9F">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7BDEC1B3" w14:textId="77777777" w:rsidR="00580D82" w:rsidRDefault="00580D82" w:rsidP="00C22C9F">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2BB9F33A" w14:textId="77777777" w:rsidR="00580D82" w:rsidRDefault="00580D82" w:rsidP="00C22C9F">
            <w:pPr>
              <w:wordWrap w:val="0"/>
              <w:rPr>
                <w:rFonts w:ascii="Calibri" w:eastAsia="Arial" w:hAnsi="Arial"/>
                <w:sz w:val="20"/>
                <w:szCs w:val="20"/>
              </w:rPr>
            </w:pPr>
          </w:p>
        </w:tc>
      </w:tr>
      <w:tr w:rsidR="00580D82" w14:paraId="7E9FFB40" w14:textId="77777777" w:rsidTr="00C22C9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F3625B3" w14:textId="77777777" w:rsidR="00580D82" w:rsidRDefault="00580D82" w:rsidP="00C22C9F">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14:paraId="2B50F6C1" w14:textId="77777777" w:rsidR="00580D82" w:rsidRDefault="00580D82" w:rsidP="00C22C9F">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14:paraId="5C1722D4" w14:textId="77777777" w:rsidR="00580D82" w:rsidRDefault="00580D82" w:rsidP="00C22C9F">
            <w:pPr>
              <w:wordWrap w:val="0"/>
              <w:rPr>
                <w:rFonts w:ascii="Calibri" w:eastAsia="Arial" w:hAnsi="Arial"/>
                <w:sz w:val="20"/>
                <w:szCs w:val="20"/>
              </w:rPr>
            </w:pPr>
          </w:p>
        </w:tc>
      </w:tr>
      <w:tr w:rsidR="00580D82" w14:paraId="1F965615" w14:textId="77777777" w:rsidTr="00C22C9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5A76B717"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75ADC7A"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13C8F61C"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r>
      <w:tr w:rsidR="00580D82" w14:paraId="158847FF" w14:textId="77777777" w:rsidTr="00C22C9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5712929"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44F950"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E1D4FBA"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r>
      <w:tr w:rsidR="00580D82" w14:paraId="1C9A3217" w14:textId="77777777" w:rsidTr="00C22C9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283EC8AC"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BA52975"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5A341F1B"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r>
      <w:tr w:rsidR="00580D82" w14:paraId="3B7448DD" w14:textId="77777777" w:rsidTr="00C22C9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628069AE"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363236E"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3D533064"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r>
      <w:tr w:rsidR="00580D82" w14:paraId="43FE0DF5" w14:textId="77777777" w:rsidTr="00C22C9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71C2CA2"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0EE947B4"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67079D1"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r>
      <w:tr w:rsidR="00580D82" w14:paraId="3CC8C12C" w14:textId="77777777" w:rsidTr="00C22C9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046A5157"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7DBF2834"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29765C89"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r>
      <w:tr w:rsidR="00580D82" w14:paraId="603527AC" w14:textId="77777777" w:rsidTr="00C22C9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CA780CF"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41057E82"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0AD31E11"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r>
      <w:tr w:rsidR="00580D82" w14:paraId="7134F3FF" w14:textId="77777777" w:rsidTr="00C22C9F">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723FE5D8"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14:paraId="1861930C"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14:paraId="7252E555" w14:textId="77777777" w:rsidR="00580D82" w:rsidRDefault="00580D82" w:rsidP="00C22C9F">
            <w:pPr>
              <w:wordWrap w:val="0"/>
              <w:rPr>
                <w:rFonts w:ascii="宋体" w:eastAsia="Arial" w:hAnsi="Arial"/>
                <w:sz w:val="20"/>
                <w:szCs w:val="20"/>
              </w:rPr>
            </w:pPr>
            <w:r>
              <w:rPr>
                <w:rFonts w:ascii="Calibri" w:eastAsia="Arial" w:hAnsi="Arial"/>
                <w:sz w:val="20"/>
                <w:szCs w:val="20"/>
              </w:rPr>
              <w:t xml:space="preserve"> </w:t>
            </w:r>
          </w:p>
        </w:tc>
      </w:tr>
      <w:tr w:rsidR="00580D82" w14:paraId="1DF6A14B" w14:textId="77777777" w:rsidTr="00C22C9F">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14:paraId="1781833D" w14:textId="77777777" w:rsidR="00580D82" w:rsidRDefault="00580D82" w:rsidP="00C22C9F">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14:paraId="5E94698A" w14:textId="77777777" w:rsidR="00580D82" w:rsidRDefault="00580D82" w:rsidP="00C22C9F">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14:paraId="7EA1BDAD" w14:textId="77777777" w:rsidR="00580D82" w:rsidRDefault="00580D82" w:rsidP="00C22C9F">
            <w:pPr>
              <w:wordWrap w:val="0"/>
              <w:jc w:val="right"/>
              <w:rPr>
                <w:rFonts w:ascii="宋体" w:eastAsia="Arial" w:hAnsi="Arial"/>
                <w:sz w:val="18"/>
                <w:szCs w:val="18"/>
              </w:rPr>
            </w:pPr>
            <w:r>
              <w:rPr>
                <w:rFonts w:ascii="Calibri" w:hAnsi="宋体"/>
                <w:sz w:val="18"/>
                <w:szCs w:val="18"/>
              </w:rPr>
              <w:t xml:space="preserve">　</w:t>
            </w:r>
          </w:p>
        </w:tc>
      </w:tr>
    </w:tbl>
    <w:p w14:paraId="19966F13" w14:textId="77777777" w:rsidR="00580D82" w:rsidRPr="004B7ECD" w:rsidRDefault="00580D82" w:rsidP="00580D82">
      <w:pPr>
        <w:adjustRightInd w:val="0"/>
        <w:snapToGrid w:val="0"/>
        <w:spacing w:line="360" w:lineRule="auto"/>
        <w:jc w:val="left"/>
        <w:rPr>
          <w:color w:val="000000" w:themeColor="text1"/>
          <w:sz w:val="30"/>
          <w:szCs w:val="30"/>
        </w:rPr>
      </w:pPr>
      <w:r w:rsidRPr="004B7ECD">
        <w:rPr>
          <w:color w:val="000000" w:themeColor="text1"/>
          <w:sz w:val="30"/>
          <w:szCs w:val="30"/>
        </w:rPr>
        <w:t>备注：规费、措施费请填写为零，相关费用分摊到其他分项。</w:t>
      </w:r>
    </w:p>
    <w:p w14:paraId="3B2FE18D" w14:textId="77777777" w:rsidR="00580D82" w:rsidRDefault="00580D82" w:rsidP="00580D82">
      <w:pPr>
        <w:adjustRightInd w:val="0"/>
        <w:snapToGrid w:val="0"/>
        <w:spacing w:line="360" w:lineRule="auto"/>
        <w:jc w:val="left"/>
      </w:pPr>
      <w:r w:rsidRPr="004B7ECD">
        <w:rPr>
          <w:color w:val="000000" w:themeColor="text1"/>
          <w:sz w:val="30"/>
          <w:szCs w:val="30"/>
        </w:rPr>
        <w:lastRenderedPageBreak/>
        <w:t>但</w:t>
      </w:r>
      <w:r w:rsidRPr="004B7ECD">
        <w:rPr>
          <w:b/>
          <w:color w:val="0066FF"/>
          <w:sz w:val="30"/>
          <w:szCs w:val="30"/>
        </w:rPr>
        <w:t>税金</w:t>
      </w:r>
      <w:r w:rsidRPr="004B7ECD">
        <w:rPr>
          <w:color w:val="000000" w:themeColor="text1"/>
          <w:sz w:val="30"/>
          <w:szCs w:val="30"/>
        </w:rPr>
        <w:t>必须列出（依据《深圳市建设工程造价管理站关于调整深圳市建设工程计价费率标准增值税综合应纳税费率的通知【</w:t>
      </w:r>
      <w:r w:rsidRPr="004B7ECD">
        <w:rPr>
          <w:color w:val="000000" w:themeColor="text1"/>
          <w:sz w:val="30"/>
          <w:szCs w:val="30"/>
        </w:rPr>
        <w:t>2018</w:t>
      </w:r>
      <w:r w:rsidRPr="004B7ECD">
        <w:rPr>
          <w:color w:val="000000" w:themeColor="text1"/>
          <w:sz w:val="30"/>
          <w:szCs w:val="30"/>
        </w:rPr>
        <w:t>】</w:t>
      </w:r>
      <w:r w:rsidRPr="004B7ECD">
        <w:rPr>
          <w:color w:val="000000" w:themeColor="text1"/>
          <w:sz w:val="30"/>
          <w:szCs w:val="30"/>
        </w:rPr>
        <w:t>21</w:t>
      </w:r>
      <w:r w:rsidRPr="004B7ECD">
        <w:rPr>
          <w:color w:val="000000" w:themeColor="text1"/>
          <w:sz w:val="30"/>
          <w:szCs w:val="30"/>
        </w:rPr>
        <w:t>号》，</w:t>
      </w:r>
      <w:r w:rsidRPr="004B7ECD">
        <w:rPr>
          <w:rFonts w:hint="eastAsia"/>
          <w:color w:val="000000" w:themeColor="text1"/>
          <w:sz w:val="30"/>
          <w:szCs w:val="30"/>
        </w:rPr>
        <w:t>增值税应纳税额</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（费）</w:t>
      </w:r>
      <w:r w:rsidRPr="004B7ECD">
        <w:rPr>
          <w:color w:val="000000" w:themeColor="text1"/>
          <w:sz w:val="30"/>
          <w:szCs w:val="30"/>
        </w:rPr>
        <w:t>率以</w:t>
      </w:r>
      <w:r w:rsidRPr="004B7ECD">
        <w:rPr>
          <w:b/>
          <w:color w:val="FF0000"/>
          <w:sz w:val="30"/>
          <w:szCs w:val="30"/>
        </w:rPr>
        <w:t>3.14%</w:t>
      </w:r>
      <w:r w:rsidRPr="004B7ECD">
        <w:rPr>
          <w:color w:val="000000" w:themeColor="text1"/>
          <w:sz w:val="30"/>
          <w:szCs w:val="30"/>
        </w:rPr>
        <w:t>计算，城市维护建设税、教育费附加及地方教育费附加</w:t>
      </w:r>
      <w:r>
        <w:rPr>
          <w:rFonts w:hint="eastAsia"/>
          <w:color w:val="000000" w:themeColor="text1"/>
          <w:sz w:val="30"/>
          <w:szCs w:val="30"/>
        </w:rPr>
        <w:t xml:space="preserve"> </w:t>
      </w:r>
      <w:r w:rsidRPr="004B7ECD">
        <w:rPr>
          <w:color w:val="000000" w:themeColor="text1"/>
          <w:sz w:val="30"/>
          <w:szCs w:val="30"/>
        </w:rPr>
        <w:t>税</w:t>
      </w:r>
      <w:r w:rsidRPr="004B7ECD">
        <w:rPr>
          <w:rFonts w:hint="eastAsia"/>
          <w:color w:val="000000" w:themeColor="text1"/>
          <w:sz w:val="30"/>
          <w:szCs w:val="30"/>
        </w:rPr>
        <w:t>（</w:t>
      </w:r>
      <w:r w:rsidRPr="004B7ECD">
        <w:rPr>
          <w:color w:val="000000" w:themeColor="text1"/>
          <w:sz w:val="30"/>
          <w:szCs w:val="30"/>
        </w:rPr>
        <w:t>费</w:t>
      </w:r>
      <w:r w:rsidRPr="004B7ECD">
        <w:rPr>
          <w:rFonts w:hint="eastAsia"/>
          <w:color w:val="000000" w:themeColor="text1"/>
          <w:sz w:val="30"/>
          <w:szCs w:val="30"/>
        </w:rPr>
        <w:t>）</w:t>
      </w:r>
      <w:r w:rsidRPr="004B7ECD">
        <w:rPr>
          <w:color w:val="000000" w:themeColor="text1"/>
          <w:sz w:val="30"/>
          <w:szCs w:val="30"/>
        </w:rPr>
        <w:t>率以</w:t>
      </w:r>
      <w:r w:rsidRPr="004B7ECD">
        <w:rPr>
          <w:b/>
          <w:color w:val="FF0000"/>
          <w:sz w:val="30"/>
          <w:szCs w:val="30"/>
        </w:rPr>
        <w:t>12%</w:t>
      </w:r>
      <w:r w:rsidRPr="004B7ECD">
        <w:rPr>
          <w:color w:val="000000" w:themeColor="text1"/>
          <w:sz w:val="30"/>
          <w:szCs w:val="30"/>
        </w:rPr>
        <w:t>计算</w:t>
      </w:r>
      <w:r>
        <w:rPr>
          <w:rFonts w:hint="eastAsia"/>
          <w:color w:val="000000" w:themeColor="text1"/>
          <w:sz w:val="30"/>
          <w:szCs w:val="30"/>
        </w:rPr>
        <w:t>，</w:t>
      </w:r>
      <w:r w:rsidRPr="004B7ECD">
        <w:rPr>
          <w:b/>
          <w:color w:val="FF0000"/>
          <w:sz w:val="30"/>
          <w:szCs w:val="30"/>
        </w:rPr>
        <w:t>需严格按照此</w:t>
      </w:r>
      <w:r w:rsidRPr="004B7ECD">
        <w:rPr>
          <w:rFonts w:hint="eastAsia"/>
          <w:b/>
          <w:color w:val="FF0000"/>
          <w:sz w:val="30"/>
          <w:szCs w:val="30"/>
        </w:rPr>
        <w:t>税（费）率</w:t>
      </w:r>
      <w:r w:rsidRPr="004B7ECD">
        <w:rPr>
          <w:b/>
          <w:color w:val="FF0000"/>
          <w:sz w:val="30"/>
          <w:szCs w:val="30"/>
        </w:rPr>
        <w:t>计算</w:t>
      </w:r>
      <w:r>
        <w:rPr>
          <w:rFonts w:hint="eastAsia"/>
          <w:b/>
          <w:color w:val="FF0000"/>
          <w:sz w:val="30"/>
          <w:szCs w:val="30"/>
        </w:rPr>
        <w:t>单位</w:t>
      </w:r>
      <w:r>
        <w:rPr>
          <w:b/>
          <w:color w:val="FF0000"/>
          <w:sz w:val="30"/>
          <w:szCs w:val="30"/>
        </w:rPr>
        <w:t>工程费</w:t>
      </w:r>
      <w:r w:rsidRPr="004B7ECD">
        <w:rPr>
          <w:color w:val="000000" w:themeColor="text1"/>
          <w:sz w:val="30"/>
          <w:szCs w:val="30"/>
        </w:rPr>
        <w:t>）。</w:t>
      </w:r>
    </w:p>
    <w:p w14:paraId="36ECBA29" w14:textId="77777777" w:rsidR="00580D82" w:rsidRPr="000320FA" w:rsidRDefault="00580D82" w:rsidP="00580D82">
      <w:pPr>
        <w:widowControl/>
        <w:jc w:val="left"/>
        <w:rPr>
          <w:sz w:val="30"/>
        </w:rPr>
      </w:pPr>
      <w:r w:rsidRPr="000320FA">
        <w:rPr>
          <w:sz w:val="30"/>
        </w:rPr>
        <w:br w:type="page"/>
      </w:r>
    </w:p>
    <w:p w14:paraId="32AE8BDD" w14:textId="77777777" w:rsidR="00580D82" w:rsidRPr="000320FA" w:rsidRDefault="00580D82" w:rsidP="00580D82">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80D82" w14:paraId="0450B236" w14:textId="77777777" w:rsidTr="00C22C9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D38765F" w14:textId="77777777" w:rsidR="00580D82" w:rsidRDefault="00580D82" w:rsidP="00C22C9F">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A221997" w14:textId="77777777" w:rsidR="00580D82" w:rsidRDefault="00580D82" w:rsidP="00C22C9F">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93C9217" w14:textId="77777777" w:rsidR="00580D82" w:rsidRDefault="00580D82" w:rsidP="00C22C9F">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23BD6D33" w14:textId="77777777" w:rsidR="00580D82" w:rsidRDefault="00580D82" w:rsidP="00C22C9F">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130649" w14:textId="77777777" w:rsidR="00580D82" w:rsidRDefault="00580D82" w:rsidP="00C22C9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5E4E04F" w14:textId="77777777" w:rsidR="00580D82" w:rsidRDefault="00580D82" w:rsidP="00C22C9F">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87DFC9C" w14:textId="77777777" w:rsidR="00580D82" w:rsidRDefault="00580D82" w:rsidP="00C22C9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80D82" w14:paraId="61F2A5BF" w14:textId="77777777" w:rsidTr="00C22C9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26D16450" w14:textId="77777777" w:rsidR="00580D82" w:rsidRDefault="00580D82" w:rsidP="00C22C9F">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4A02085C" w14:textId="77777777" w:rsidR="00580D82" w:rsidRDefault="00580D82" w:rsidP="00C22C9F">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4B078D35" w14:textId="77777777" w:rsidR="00580D82" w:rsidRDefault="00580D82" w:rsidP="00C22C9F">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7BC117A5" w14:textId="77777777" w:rsidR="00580D82" w:rsidRDefault="00580D82" w:rsidP="00C22C9F">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39B51CA3" w14:textId="77777777" w:rsidR="00580D82" w:rsidRDefault="00580D82" w:rsidP="00C22C9F">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74187141" w14:textId="77777777" w:rsidR="00580D82" w:rsidRDefault="00580D82" w:rsidP="00C22C9F">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68BDB4DC" w14:textId="77777777" w:rsidR="00580D82" w:rsidRDefault="00580D82" w:rsidP="00C22C9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50D04BA4" w14:textId="77777777" w:rsidR="00580D82" w:rsidRDefault="00580D82" w:rsidP="00C22C9F">
            <w:pPr>
              <w:jc w:val="center"/>
              <w:rPr>
                <w:rFonts w:ascii="宋体" w:eastAsia="宋体" w:hAnsi="宋体" w:cs="宋体"/>
                <w:color w:val="000000"/>
                <w:sz w:val="20"/>
                <w:szCs w:val="20"/>
              </w:rPr>
            </w:pPr>
            <w:r>
              <w:rPr>
                <w:rFonts w:hint="eastAsia"/>
                <w:color w:val="000000"/>
                <w:sz w:val="20"/>
                <w:szCs w:val="20"/>
              </w:rPr>
              <w:t>合价</w:t>
            </w:r>
          </w:p>
        </w:tc>
      </w:tr>
      <w:tr w:rsidR="00580D82" w14:paraId="2C6DD67C"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4CD820E"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031B9E"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474FA5"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C73F37"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D0E563"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FD00F2"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1A3908"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97C9" w14:textId="77777777" w:rsidR="00580D82" w:rsidRDefault="00580D82" w:rsidP="00C22C9F">
            <w:pPr>
              <w:jc w:val="right"/>
              <w:rPr>
                <w:rFonts w:ascii="宋体" w:eastAsia="宋体" w:hAnsi="宋体" w:cs="宋体"/>
                <w:color w:val="000000"/>
                <w:sz w:val="18"/>
                <w:szCs w:val="18"/>
              </w:rPr>
            </w:pPr>
          </w:p>
        </w:tc>
      </w:tr>
      <w:tr w:rsidR="00580D82" w14:paraId="780D3B9B"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CCA0C12"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3DCAC8"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9935FE"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7B93B3A"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21CD66"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3D1BE22"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7816C3"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A0E0CC9" w14:textId="77777777" w:rsidR="00580D82" w:rsidRDefault="00580D82" w:rsidP="00C22C9F">
            <w:pPr>
              <w:jc w:val="right"/>
              <w:rPr>
                <w:rFonts w:ascii="宋体" w:eastAsia="宋体" w:hAnsi="宋体" w:cs="宋体"/>
                <w:color w:val="000000"/>
                <w:sz w:val="18"/>
                <w:szCs w:val="18"/>
              </w:rPr>
            </w:pPr>
          </w:p>
        </w:tc>
      </w:tr>
      <w:tr w:rsidR="00580D82" w14:paraId="08B31336"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B4992E"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53487"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F71"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6600D8"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3B516A"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0AF0C0D"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66E1F91"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BDFD80" w14:textId="77777777" w:rsidR="00580D82" w:rsidRDefault="00580D82" w:rsidP="00C22C9F">
            <w:pPr>
              <w:jc w:val="right"/>
              <w:rPr>
                <w:rFonts w:ascii="宋体" w:eastAsia="宋体" w:hAnsi="宋体" w:cs="宋体"/>
                <w:color w:val="000000"/>
                <w:sz w:val="18"/>
                <w:szCs w:val="18"/>
              </w:rPr>
            </w:pPr>
          </w:p>
        </w:tc>
      </w:tr>
      <w:tr w:rsidR="00580D82" w14:paraId="5785110B"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8F4ADE5"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C01BA2"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F0EFD8"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2DEAB6"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923FA1"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89FD28A"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5CC3CF"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D0C793" w14:textId="77777777" w:rsidR="00580D82" w:rsidRDefault="00580D82" w:rsidP="00C22C9F">
            <w:pPr>
              <w:jc w:val="right"/>
              <w:rPr>
                <w:rFonts w:ascii="宋体" w:eastAsia="宋体" w:hAnsi="宋体" w:cs="宋体"/>
                <w:color w:val="000000"/>
                <w:sz w:val="18"/>
                <w:szCs w:val="18"/>
              </w:rPr>
            </w:pPr>
          </w:p>
        </w:tc>
      </w:tr>
      <w:tr w:rsidR="00580D82" w14:paraId="06E8CE61"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EBA724"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7E93E"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3BCF35"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88FC5F"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46935D"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90423B"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49BD68"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F40ECE" w14:textId="77777777" w:rsidR="00580D82" w:rsidRDefault="00580D82" w:rsidP="00C22C9F">
            <w:pPr>
              <w:jc w:val="right"/>
              <w:rPr>
                <w:rFonts w:ascii="宋体" w:eastAsia="宋体" w:hAnsi="宋体" w:cs="宋体"/>
                <w:color w:val="000000"/>
                <w:sz w:val="18"/>
                <w:szCs w:val="18"/>
              </w:rPr>
            </w:pPr>
          </w:p>
        </w:tc>
      </w:tr>
      <w:tr w:rsidR="00580D82" w14:paraId="0F882F24"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C42150A"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2DE424"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962C2B"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294776"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FA74B89"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09C686"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1D0FB"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8AFFE8" w14:textId="77777777" w:rsidR="00580D82" w:rsidRDefault="00580D82" w:rsidP="00C22C9F">
            <w:pPr>
              <w:jc w:val="right"/>
              <w:rPr>
                <w:rFonts w:ascii="宋体" w:eastAsia="宋体" w:hAnsi="宋体" w:cs="宋体"/>
                <w:color w:val="000000"/>
                <w:sz w:val="18"/>
                <w:szCs w:val="18"/>
              </w:rPr>
            </w:pPr>
          </w:p>
        </w:tc>
      </w:tr>
      <w:tr w:rsidR="00580D82" w14:paraId="489A2389"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68532F8"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014B74"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B8889E"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5DE966"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ECF92EA"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C44294B"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F1200D"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76BAB" w14:textId="77777777" w:rsidR="00580D82" w:rsidRDefault="00580D82" w:rsidP="00C22C9F">
            <w:pPr>
              <w:jc w:val="right"/>
              <w:rPr>
                <w:rFonts w:ascii="宋体" w:eastAsia="宋体" w:hAnsi="宋体" w:cs="宋体"/>
                <w:color w:val="000000"/>
                <w:sz w:val="18"/>
                <w:szCs w:val="18"/>
              </w:rPr>
            </w:pPr>
          </w:p>
        </w:tc>
      </w:tr>
      <w:tr w:rsidR="00580D82" w14:paraId="2CB78413"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C52233F"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1F17FA"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1E7C7D6"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EA1371"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F8A075"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E308125"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D73DB6"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673DB7" w14:textId="77777777" w:rsidR="00580D82" w:rsidRDefault="00580D82" w:rsidP="00C22C9F">
            <w:pPr>
              <w:jc w:val="right"/>
              <w:rPr>
                <w:rFonts w:ascii="宋体" w:eastAsia="宋体" w:hAnsi="宋体" w:cs="宋体"/>
                <w:color w:val="000000"/>
                <w:sz w:val="18"/>
                <w:szCs w:val="18"/>
              </w:rPr>
            </w:pPr>
          </w:p>
        </w:tc>
      </w:tr>
      <w:tr w:rsidR="00580D82" w14:paraId="42A57F46"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752AAA4"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6911F8"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E3405F"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2937DA"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50A101"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F3D7209"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CB8D6"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5B9D11" w14:textId="77777777" w:rsidR="00580D82" w:rsidRDefault="00580D82" w:rsidP="00C22C9F">
            <w:pPr>
              <w:jc w:val="right"/>
              <w:rPr>
                <w:rFonts w:ascii="宋体" w:eastAsia="宋体" w:hAnsi="宋体" w:cs="宋体"/>
                <w:color w:val="000000"/>
                <w:sz w:val="18"/>
                <w:szCs w:val="18"/>
              </w:rPr>
            </w:pPr>
          </w:p>
        </w:tc>
      </w:tr>
      <w:tr w:rsidR="00580D82" w14:paraId="47988CFF"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10820F"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5A6D4A"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1F82AD"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E51C08"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716267"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9D9013A"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510F8EC"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2A29F6" w14:textId="77777777" w:rsidR="00580D82" w:rsidRDefault="00580D82" w:rsidP="00C22C9F">
            <w:pPr>
              <w:jc w:val="right"/>
              <w:rPr>
                <w:rFonts w:ascii="宋体" w:eastAsia="宋体" w:hAnsi="宋体" w:cs="宋体"/>
                <w:color w:val="000000"/>
                <w:sz w:val="18"/>
                <w:szCs w:val="18"/>
              </w:rPr>
            </w:pPr>
          </w:p>
        </w:tc>
      </w:tr>
      <w:tr w:rsidR="00580D82" w14:paraId="58ADA1B2"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265E92E"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AF5BAE"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5D177A"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25A610F"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04A7010"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2B9FA10"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BB3983"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9A409E" w14:textId="77777777" w:rsidR="00580D82" w:rsidRDefault="00580D82" w:rsidP="00C22C9F">
            <w:pPr>
              <w:jc w:val="right"/>
              <w:rPr>
                <w:rFonts w:ascii="宋体" w:eastAsia="宋体" w:hAnsi="宋体" w:cs="宋体"/>
                <w:color w:val="000000"/>
                <w:sz w:val="18"/>
                <w:szCs w:val="18"/>
              </w:rPr>
            </w:pPr>
          </w:p>
        </w:tc>
      </w:tr>
      <w:tr w:rsidR="00580D82" w14:paraId="1BBE5A05"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82121A1"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13C98C"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27D234"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B806A2"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E34480"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5C7BF90"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0CC1B8"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70717B" w14:textId="77777777" w:rsidR="00580D82" w:rsidRDefault="00580D82" w:rsidP="00C22C9F">
            <w:pPr>
              <w:jc w:val="right"/>
              <w:rPr>
                <w:rFonts w:ascii="宋体" w:eastAsia="宋体" w:hAnsi="宋体" w:cs="宋体"/>
                <w:color w:val="000000"/>
                <w:sz w:val="18"/>
                <w:szCs w:val="18"/>
              </w:rPr>
            </w:pPr>
          </w:p>
        </w:tc>
      </w:tr>
      <w:tr w:rsidR="00580D82" w14:paraId="49FCA3FD"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0903F97"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8E47286"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0A6376"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6651B"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0B1A256"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AD9BE1"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41CA06"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AF0265D" w14:textId="77777777" w:rsidR="00580D82" w:rsidRDefault="00580D82" w:rsidP="00C22C9F">
            <w:pPr>
              <w:jc w:val="right"/>
              <w:rPr>
                <w:rFonts w:ascii="宋体" w:eastAsia="宋体" w:hAnsi="宋体" w:cs="宋体"/>
                <w:color w:val="000000"/>
                <w:sz w:val="18"/>
                <w:szCs w:val="18"/>
              </w:rPr>
            </w:pPr>
          </w:p>
        </w:tc>
      </w:tr>
      <w:tr w:rsidR="00580D82" w14:paraId="372FA88E"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C2BF174"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DAF975"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A0E355"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3E07F3"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C3C77A"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C850C3"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CF2095"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21C280" w14:textId="77777777" w:rsidR="00580D82" w:rsidRDefault="00580D82" w:rsidP="00C22C9F">
            <w:pPr>
              <w:jc w:val="right"/>
              <w:rPr>
                <w:rFonts w:ascii="宋体" w:eastAsia="宋体" w:hAnsi="宋体" w:cs="宋体"/>
                <w:color w:val="000000"/>
                <w:sz w:val="18"/>
                <w:szCs w:val="18"/>
              </w:rPr>
            </w:pPr>
          </w:p>
        </w:tc>
      </w:tr>
      <w:tr w:rsidR="00580D82" w14:paraId="17EFE16B"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A621366"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F8EF24A"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F1F09B"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1A8171E"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8BA534"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04D846C"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DDF67B"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6459EF4" w14:textId="77777777" w:rsidR="00580D82" w:rsidRDefault="00580D82" w:rsidP="00C22C9F">
            <w:pPr>
              <w:jc w:val="right"/>
              <w:rPr>
                <w:rFonts w:ascii="宋体" w:eastAsia="宋体" w:hAnsi="宋体" w:cs="宋体"/>
                <w:color w:val="000000"/>
                <w:sz w:val="18"/>
                <w:szCs w:val="18"/>
              </w:rPr>
            </w:pPr>
          </w:p>
        </w:tc>
      </w:tr>
      <w:tr w:rsidR="00580D82" w14:paraId="1DA69BE2"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8A77320"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F887BC"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7C33D4"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DD21A8"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611B78"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67CAF2"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CE1859A"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2CF16B3" w14:textId="77777777" w:rsidR="00580D82" w:rsidRDefault="00580D82" w:rsidP="00C22C9F">
            <w:pPr>
              <w:jc w:val="right"/>
              <w:rPr>
                <w:rFonts w:ascii="宋体" w:eastAsia="宋体" w:hAnsi="宋体" w:cs="宋体"/>
                <w:color w:val="000000"/>
                <w:sz w:val="18"/>
                <w:szCs w:val="18"/>
              </w:rPr>
            </w:pPr>
          </w:p>
        </w:tc>
      </w:tr>
      <w:tr w:rsidR="00580D82" w14:paraId="0645DF7F"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B6F230"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75E10C"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9475962"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3CDE24"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22E73E"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10DF90A"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79B00"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A20279" w14:textId="77777777" w:rsidR="00580D82" w:rsidRDefault="00580D82" w:rsidP="00C22C9F">
            <w:pPr>
              <w:jc w:val="right"/>
              <w:rPr>
                <w:rFonts w:ascii="宋体" w:eastAsia="宋体" w:hAnsi="宋体" w:cs="宋体"/>
                <w:color w:val="000000"/>
                <w:sz w:val="18"/>
                <w:szCs w:val="18"/>
              </w:rPr>
            </w:pPr>
          </w:p>
        </w:tc>
      </w:tr>
      <w:tr w:rsidR="00580D82" w14:paraId="039B597E"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19BCCD9"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0E8623"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3CB65E"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2D2331"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BF023"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2282052"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CA6B4"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443B14" w14:textId="77777777" w:rsidR="00580D82" w:rsidRDefault="00580D82" w:rsidP="00C22C9F">
            <w:pPr>
              <w:jc w:val="right"/>
              <w:rPr>
                <w:rFonts w:ascii="宋体" w:eastAsia="宋体" w:hAnsi="宋体" w:cs="宋体"/>
                <w:color w:val="000000"/>
                <w:sz w:val="18"/>
                <w:szCs w:val="18"/>
              </w:rPr>
            </w:pPr>
          </w:p>
        </w:tc>
      </w:tr>
      <w:tr w:rsidR="00580D82" w14:paraId="61E14669"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C4E78C"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3EF95"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3AD535"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12474B"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45D773"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4670A08"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891AB"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DF9593C" w14:textId="77777777" w:rsidR="00580D82" w:rsidRDefault="00580D82" w:rsidP="00C22C9F">
            <w:pPr>
              <w:jc w:val="right"/>
              <w:rPr>
                <w:rFonts w:ascii="宋体" w:eastAsia="宋体" w:hAnsi="宋体" w:cs="宋体"/>
                <w:color w:val="000000"/>
                <w:sz w:val="18"/>
                <w:szCs w:val="18"/>
              </w:rPr>
            </w:pPr>
          </w:p>
        </w:tc>
      </w:tr>
      <w:tr w:rsidR="00580D82" w14:paraId="238D717A"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570E7A"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31A1E"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9DA26C"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6D0BE9"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6EBB17"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00C4C33"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D4417B"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E0D663" w14:textId="77777777" w:rsidR="00580D82" w:rsidRDefault="00580D82" w:rsidP="00C22C9F">
            <w:pPr>
              <w:jc w:val="right"/>
              <w:rPr>
                <w:rFonts w:ascii="宋体" w:eastAsia="宋体" w:hAnsi="宋体" w:cs="宋体"/>
                <w:color w:val="000000"/>
                <w:sz w:val="18"/>
                <w:szCs w:val="18"/>
              </w:rPr>
            </w:pPr>
          </w:p>
        </w:tc>
      </w:tr>
      <w:tr w:rsidR="00580D82" w14:paraId="2D583957"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447232D" w14:textId="77777777" w:rsidR="00580D82" w:rsidRDefault="00580D82" w:rsidP="00C22C9F">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1D1E42" w14:textId="77777777" w:rsidR="00580D82" w:rsidRDefault="00580D82" w:rsidP="00C22C9F">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1EAA8F" w14:textId="77777777" w:rsidR="00580D82" w:rsidRDefault="00580D82" w:rsidP="00C22C9F">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820EF5" w14:textId="77777777" w:rsidR="00580D82" w:rsidRDefault="00580D82" w:rsidP="00C22C9F">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F84B321" w14:textId="77777777" w:rsidR="00580D82" w:rsidRDefault="00580D82" w:rsidP="00C22C9F">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0D8E8EE" w14:textId="77777777" w:rsidR="00580D82" w:rsidRDefault="00580D82" w:rsidP="00C22C9F">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6CDAB0" w14:textId="77777777" w:rsidR="00580D82" w:rsidRDefault="00580D82" w:rsidP="00C22C9F">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0E5ED0" w14:textId="77777777" w:rsidR="00580D82" w:rsidRDefault="00580D82" w:rsidP="00C22C9F">
            <w:pPr>
              <w:jc w:val="right"/>
              <w:rPr>
                <w:rFonts w:ascii="宋体" w:eastAsia="宋体" w:hAnsi="宋体" w:cs="宋体"/>
                <w:color w:val="000000"/>
                <w:sz w:val="18"/>
                <w:szCs w:val="18"/>
              </w:rPr>
            </w:pPr>
          </w:p>
        </w:tc>
      </w:tr>
      <w:tr w:rsidR="00580D82" w14:paraId="13503E66" w14:textId="77777777" w:rsidTr="00C22C9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C9C8809" w14:textId="77777777" w:rsidR="00580D82" w:rsidRDefault="00580D82" w:rsidP="00C22C9F">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C1B9B69" w14:textId="77777777" w:rsidR="00580D82" w:rsidRDefault="00580D82" w:rsidP="00C22C9F">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25D254" w14:textId="77777777" w:rsidR="00580D82" w:rsidRDefault="00580D82" w:rsidP="00C22C9F">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02A96C" w14:textId="77777777" w:rsidR="00580D82" w:rsidRDefault="00580D82" w:rsidP="00C22C9F">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92A63F5" w14:textId="77777777" w:rsidR="00580D82" w:rsidRDefault="00580D82" w:rsidP="00C22C9F">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A499208" w14:textId="77777777" w:rsidR="00580D82" w:rsidRDefault="00580D82" w:rsidP="00C22C9F">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374298E" w14:textId="77777777" w:rsidR="00580D82" w:rsidRDefault="00580D82" w:rsidP="00C22C9F">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A6AEE9A" w14:textId="77777777" w:rsidR="00580D82" w:rsidRDefault="00580D82" w:rsidP="00C22C9F">
            <w:pPr>
              <w:rPr>
                <w:rFonts w:ascii="宋体" w:eastAsia="宋体" w:hAnsi="宋体" w:cs="宋体"/>
                <w:color w:val="000000"/>
                <w:sz w:val="20"/>
                <w:szCs w:val="20"/>
              </w:rPr>
            </w:pPr>
            <w:r>
              <w:rPr>
                <w:rFonts w:hint="eastAsia"/>
                <w:color w:val="000000"/>
                <w:sz w:val="20"/>
                <w:szCs w:val="20"/>
              </w:rPr>
              <w:t xml:space="preserve">　</w:t>
            </w:r>
          </w:p>
        </w:tc>
      </w:tr>
      <w:tr w:rsidR="00580D82" w14:paraId="419EE159" w14:textId="77777777" w:rsidTr="00C22C9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0876883B" w14:textId="77777777" w:rsidR="00580D82" w:rsidRDefault="00580D82" w:rsidP="00C22C9F">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54E340" w14:textId="77777777" w:rsidR="00580D82" w:rsidRDefault="00580D82" w:rsidP="00C22C9F">
            <w:pPr>
              <w:jc w:val="right"/>
              <w:rPr>
                <w:rFonts w:ascii="宋体" w:eastAsia="宋体" w:hAnsi="宋体" w:cs="宋体"/>
                <w:color w:val="000000"/>
                <w:sz w:val="20"/>
                <w:szCs w:val="20"/>
              </w:rPr>
            </w:pPr>
            <w:r>
              <w:rPr>
                <w:rFonts w:hint="eastAsia"/>
                <w:color w:val="000000"/>
                <w:sz w:val="20"/>
                <w:szCs w:val="20"/>
              </w:rPr>
              <w:t xml:space="preserve">　</w:t>
            </w:r>
          </w:p>
        </w:tc>
      </w:tr>
      <w:tr w:rsidR="00580D82" w14:paraId="79BA89CC" w14:textId="77777777" w:rsidTr="00C22C9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0737D7AC" w14:textId="77777777" w:rsidR="00580D82" w:rsidRDefault="00580D82" w:rsidP="00C22C9F">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45987C7" w14:textId="77777777" w:rsidR="00580D82" w:rsidRDefault="00580D82" w:rsidP="00C22C9F">
            <w:pPr>
              <w:rPr>
                <w:rFonts w:ascii="宋体" w:eastAsia="宋体" w:hAnsi="宋体" w:cs="宋体"/>
                <w:color w:val="000000"/>
                <w:sz w:val="20"/>
                <w:szCs w:val="20"/>
              </w:rPr>
            </w:pPr>
            <w:r>
              <w:rPr>
                <w:rFonts w:hint="eastAsia"/>
                <w:color w:val="000000"/>
                <w:sz w:val="20"/>
                <w:szCs w:val="20"/>
              </w:rPr>
              <w:t xml:space="preserve">　</w:t>
            </w:r>
          </w:p>
        </w:tc>
      </w:tr>
    </w:tbl>
    <w:p w14:paraId="04455345" w14:textId="77777777" w:rsidR="00580D82" w:rsidRDefault="00580D82" w:rsidP="00580D82">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729830CA" w14:textId="77777777" w:rsidR="00580D82" w:rsidRPr="001E66A1"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华文新魏" w:eastAsia="华文新魏" w:hAnsi="MS Sans Serif" w:hint="eastAsia"/>
          <w:b/>
          <w:bCs/>
          <w:kern w:val="0"/>
          <w:sz w:val="48"/>
          <w:szCs w:val="46"/>
        </w:rPr>
        <w:lastRenderedPageBreak/>
        <w:t>拟采用材料品牌型号表</w:t>
      </w:r>
    </w:p>
    <w:tbl>
      <w:tblPr>
        <w:tblStyle w:val="1"/>
        <w:tblW w:w="0" w:type="auto"/>
        <w:tblLook w:val="04A0" w:firstRow="1" w:lastRow="0" w:firstColumn="1" w:lastColumn="0" w:noHBand="0" w:noVBand="1"/>
      </w:tblPr>
      <w:tblGrid>
        <w:gridCol w:w="846"/>
        <w:gridCol w:w="1862"/>
        <w:gridCol w:w="1863"/>
        <w:gridCol w:w="1862"/>
        <w:gridCol w:w="1863"/>
      </w:tblGrid>
      <w:tr w:rsidR="00580D82" w:rsidRPr="001E66A1" w14:paraId="37584D47" w14:textId="77777777" w:rsidTr="00C22C9F">
        <w:trPr>
          <w:trHeight w:val="567"/>
        </w:trPr>
        <w:tc>
          <w:tcPr>
            <w:tcW w:w="846" w:type="dxa"/>
          </w:tcPr>
          <w:p w14:paraId="5394B476" w14:textId="77777777" w:rsidR="00580D82" w:rsidRPr="001E66A1" w:rsidRDefault="00580D82" w:rsidP="00C22C9F">
            <w:pPr>
              <w:jc w:val="center"/>
              <w:rPr>
                <w:rFonts w:ascii="宋体" w:hAnsi="宋体" w:cs="宋体"/>
                <w:color w:val="000000"/>
                <w:kern w:val="0"/>
                <w:sz w:val="20"/>
                <w:szCs w:val="20"/>
              </w:rPr>
            </w:pPr>
            <w:r w:rsidRPr="001E66A1">
              <w:rPr>
                <w:rFonts w:ascii="宋体" w:hAnsi="宋体" w:cs="宋体" w:hint="eastAsia"/>
                <w:color w:val="000000"/>
                <w:kern w:val="0"/>
                <w:sz w:val="20"/>
                <w:szCs w:val="20"/>
              </w:rPr>
              <w:t>序号</w:t>
            </w:r>
          </w:p>
        </w:tc>
        <w:tc>
          <w:tcPr>
            <w:tcW w:w="1862" w:type="dxa"/>
          </w:tcPr>
          <w:p w14:paraId="0ADBEF1C" w14:textId="77777777" w:rsidR="00580D82" w:rsidRPr="001E66A1" w:rsidRDefault="00580D82" w:rsidP="00C22C9F">
            <w:pPr>
              <w:jc w:val="center"/>
              <w:rPr>
                <w:rFonts w:ascii="宋体" w:hAnsi="宋体" w:cs="宋体"/>
                <w:color w:val="000000"/>
                <w:kern w:val="0"/>
                <w:sz w:val="20"/>
                <w:szCs w:val="20"/>
              </w:rPr>
            </w:pPr>
            <w:r w:rsidRPr="001E66A1">
              <w:rPr>
                <w:rFonts w:ascii="宋体" w:hAnsi="宋体" w:cs="宋体" w:hint="eastAsia"/>
                <w:color w:val="000000"/>
                <w:kern w:val="0"/>
                <w:sz w:val="20"/>
                <w:szCs w:val="20"/>
              </w:rPr>
              <w:t>材料名称</w:t>
            </w:r>
          </w:p>
        </w:tc>
        <w:tc>
          <w:tcPr>
            <w:tcW w:w="1863" w:type="dxa"/>
          </w:tcPr>
          <w:p w14:paraId="3270A94A" w14:textId="77777777" w:rsidR="00580D82" w:rsidRPr="001E66A1" w:rsidRDefault="00580D82" w:rsidP="00C22C9F">
            <w:pPr>
              <w:jc w:val="center"/>
              <w:rPr>
                <w:rFonts w:ascii="宋体" w:hAnsi="宋体" w:cs="宋体"/>
                <w:color w:val="000000"/>
                <w:kern w:val="0"/>
                <w:sz w:val="20"/>
                <w:szCs w:val="20"/>
              </w:rPr>
            </w:pPr>
            <w:r w:rsidRPr="001E66A1">
              <w:rPr>
                <w:rFonts w:ascii="宋体" w:hAnsi="宋体" w:cs="宋体" w:hint="eastAsia"/>
                <w:color w:val="000000"/>
                <w:kern w:val="0"/>
                <w:sz w:val="20"/>
                <w:szCs w:val="20"/>
              </w:rPr>
              <w:t>品牌名称</w:t>
            </w:r>
          </w:p>
        </w:tc>
        <w:tc>
          <w:tcPr>
            <w:tcW w:w="1862" w:type="dxa"/>
          </w:tcPr>
          <w:p w14:paraId="271B447D" w14:textId="77777777" w:rsidR="00580D82" w:rsidRPr="001E66A1" w:rsidRDefault="00580D82" w:rsidP="00C22C9F">
            <w:pPr>
              <w:jc w:val="center"/>
              <w:rPr>
                <w:rFonts w:ascii="宋体" w:hAnsi="宋体" w:cs="宋体"/>
                <w:color w:val="000000"/>
                <w:kern w:val="0"/>
                <w:sz w:val="20"/>
                <w:szCs w:val="20"/>
              </w:rPr>
            </w:pPr>
            <w:r w:rsidRPr="001E66A1">
              <w:rPr>
                <w:rFonts w:ascii="宋体" w:hAnsi="宋体" w:cs="宋体" w:hint="eastAsia"/>
                <w:color w:val="000000"/>
                <w:kern w:val="0"/>
                <w:sz w:val="20"/>
                <w:szCs w:val="20"/>
              </w:rPr>
              <w:t>型号</w:t>
            </w:r>
          </w:p>
        </w:tc>
        <w:tc>
          <w:tcPr>
            <w:tcW w:w="1863" w:type="dxa"/>
          </w:tcPr>
          <w:p w14:paraId="5C1F499F" w14:textId="77777777" w:rsidR="00580D82" w:rsidRPr="001E66A1" w:rsidRDefault="00580D82" w:rsidP="00C22C9F">
            <w:pPr>
              <w:jc w:val="center"/>
              <w:rPr>
                <w:rFonts w:ascii="宋体" w:hAnsi="宋体" w:cs="宋体"/>
                <w:color w:val="000000"/>
                <w:kern w:val="0"/>
                <w:sz w:val="20"/>
                <w:szCs w:val="20"/>
              </w:rPr>
            </w:pPr>
            <w:r w:rsidRPr="001E66A1">
              <w:rPr>
                <w:rFonts w:ascii="宋体" w:hAnsi="宋体" w:cs="宋体" w:hint="eastAsia"/>
                <w:color w:val="000000"/>
                <w:kern w:val="0"/>
                <w:sz w:val="20"/>
                <w:szCs w:val="20"/>
              </w:rPr>
              <w:t>备注</w:t>
            </w:r>
          </w:p>
        </w:tc>
      </w:tr>
      <w:tr w:rsidR="00580D82" w:rsidRPr="001E66A1" w14:paraId="676A5045" w14:textId="77777777" w:rsidTr="00C22C9F">
        <w:trPr>
          <w:trHeight w:val="567"/>
        </w:trPr>
        <w:tc>
          <w:tcPr>
            <w:tcW w:w="846" w:type="dxa"/>
          </w:tcPr>
          <w:p w14:paraId="51996194" w14:textId="77777777" w:rsidR="00580D82" w:rsidRPr="001E66A1" w:rsidRDefault="00580D82" w:rsidP="00C22C9F"/>
        </w:tc>
        <w:tc>
          <w:tcPr>
            <w:tcW w:w="1862" w:type="dxa"/>
          </w:tcPr>
          <w:p w14:paraId="04413ADE" w14:textId="77777777" w:rsidR="00580D82" w:rsidRPr="001E66A1" w:rsidRDefault="00580D82" w:rsidP="00C22C9F"/>
        </w:tc>
        <w:tc>
          <w:tcPr>
            <w:tcW w:w="1863" w:type="dxa"/>
          </w:tcPr>
          <w:p w14:paraId="557C10CB" w14:textId="77777777" w:rsidR="00580D82" w:rsidRPr="001E66A1" w:rsidRDefault="00580D82" w:rsidP="00C22C9F"/>
        </w:tc>
        <w:tc>
          <w:tcPr>
            <w:tcW w:w="1862" w:type="dxa"/>
          </w:tcPr>
          <w:p w14:paraId="139D13CA" w14:textId="77777777" w:rsidR="00580D82" w:rsidRPr="001E66A1" w:rsidRDefault="00580D82" w:rsidP="00C22C9F"/>
        </w:tc>
        <w:tc>
          <w:tcPr>
            <w:tcW w:w="1863" w:type="dxa"/>
          </w:tcPr>
          <w:p w14:paraId="0C0CF045" w14:textId="77777777" w:rsidR="00580D82" w:rsidRPr="001E66A1" w:rsidRDefault="00580D82" w:rsidP="00C22C9F"/>
        </w:tc>
      </w:tr>
      <w:tr w:rsidR="00580D82" w:rsidRPr="001E66A1" w14:paraId="33C8ACE4" w14:textId="77777777" w:rsidTr="00C22C9F">
        <w:trPr>
          <w:trHeight w:val="567"/>
        </w:trPr>
        <w:tc>
          <w:tcPr>
            <w:tcW w:w="846" w:type="dxa"/>
          </w:tcPr>
          <w:p w14:paraId="749652A9" w14:textId="77777777" w:rsidR="00580D82" w:rsidRPr="001E66A1" w:rsidRDefault="00580D82" w:rsidP="00C22C9F"/>
        </w:tc>
        <w:tc>
          <w:tcPr>
            <w:tcW w:w="1862" w:type="dxa"/>
          </w:tcPr>
          <w:p w14:paraId="45EE174E" w14:textId="77777777" w:rsidR="00580D82" w:rsidRPr="001E66A1" w:rsidRDefault="00580D82" w:rsidP="00C22C9F"/>
        </w:tc>
        <w:tc>
          <w:tcPr>
            <w:tcW w:w="1863" w:type="dxa"/>
          </w:tcPr>
          <w:p w14:paraId="5A00D331" w14:textId="77777777" w:rsidR="00580D82" w:rsidRPr="001E66A1" w:rsidRDefault="00580D82" w:rsidP="00C22C9F"/>
        </w:tc>
        <w:tc>
          <w:tcPr>
            <w:tcW w:w="1862" w:type="dxa"/>
          </w:tcPr>
          <w:p w14:paraId="6CB2E00E" w14:textId="77777777" w:rsidR="00580D82" w:rsidRPr="001E66A1" w:rsidRDefault="00580D82" w:rsidP="00C22C9F"/>
        </w:tc>
        <w:tc>
          <w:tcPr>
            <w:tcW w:w="1863" w:type="dxa"/>
          </w:tcPr>
          <w:p w14:paraId="254A7073" w14:textId="77777777" w:rsidR="00580D82" w:rsidRPr="001E66A1" w:rsidRDefault="00580D82" w:rsidP="00C22C9F"/>
        </w:tc>
      </w:tr>
      <w:tr w:rsidR="00580D82" w:rsidRPr="001E66A1" w14:paraId="455501B4" w14:textId="77777777" w:rsidTr="00C22C9F">
        <w:trPr>
          <w:trHeight w:val="567"/>
        </w:trPr>
        <w:tc>
          <w:tcPr>
            <w:tcW w:w="846" w:type="dxa"/>
          </w:tcPr>
          <w:p w14:paraId="349D7AC0" w14:textId="77777777" w:rsidR="00580D82" w:rsidRPr="001E66A1" w:rsidRDefault="00580D82" w:rsidP="00C22C9F"/>
        </w:tc>
        <w:tc>
          <w:tcPr>
            <w:tcW w:w="1862" w:type="dxa"/>
          </w:tcPr>
          <w:p w14:paraId="187ADC03" w14:textId="77777777" w:rsidR="00580D82" w:rsidRPr="001E66A1" w:rsidRDefault="00580D82" w:rsidP="00C22C9F"/>
        </w:tc>
        <w:tc>
          <w:tcPr>
            <w:tcW w:w="1863" w:type="dxa"/>
          </w:tcPr>
          <w:p w14:paraId="3C5724C6" w14:textId="77777777" w:rsidR="00580D82" w:rsidRPr="001E66A1" w:rsidRDefault="00580D82" w:rsidP="00C22C9F"/>
        </w:tc>
        <w:tc>
          <w:tcPr>
            <w:tcW w:w="1862" w:type="dxa"/>
          </w:tcPr>
          <w:p w14:paraId="762A96EB" w14:textId="77777777" w:rsidR="00580D82" w:rsidRPr="001E66A1" w:rsidRDefault="00580D82" w:rsidP="00C22C9F"/>
        </w:tc>
        <w:tc>
          <w:tcPr>
            <w:tcW w:w="1863" w:type="dxa"/>
          </w:tcPr>
          <w:p w14:paraId="5AECB127" w14:textId="77777777" w:rsidR="00580D82" w:rsidRPr="001E66A1" w:rsidRDefault="00580D82" w:rsidP="00C22C9F"/>
        </w:tc>
      </w:tr>
      <w:tr w:rsidR="00580D82" w:rsidRPr="001E66A1" w14:paraId="63469526" w14:textId="77777777" w:rsidTr="00C22C9F">
        <w:trPr>
          <w:trHeight w:val="567"/>
        </w:trPr>
        <w:tc>
          <w:tcPr>
            <w:tcW w:w="846" w:type="dxa"/>
          </w:tcPr>
          <w:p w14:paraId="692F3CBE" w14:textId="77777777" w:rsidR="00580D82" w:rsidRPr="001E66A1" w:rsidRDefault="00580D82" w:rsidP="00C22C9F"/>
        </w:tc>
        <w:tc>
          <w:tcPr>
            <w:tcW w:w="1862" w:type="dxa"/>
          </w:tcPr>
          <w:p w14:paraId="543A2382" w14:textId="77777777" w:rsidR="00580D82" w:rsidRPr="001E66A1" w:rsidRDefault="00580D82" w:rsidP="00C22C9F"/>
        </w:tc>
        <w:tc>
          <w:tcPr>
            <w:tcW w:w="1863" w:type="dxa"/>
          </w:tcPr>
          <w:p w14:paraId="55710DF0" w14:textId="77777777" w:rsidR="00580D82" w:rsidRPr="001E66A1" w:rsidRDefault="00580D82" w:rsidP="00C22C9F"/>
        </w:tc>
        <w:tc>
          <w:tcPr>
            <w:tcW w:w="1862" w:type="dxa"/>
          </w:tcPr>
          <w:p w14:paraId="6D30969D" w14:textId="77777777" w:rsidR="00580D82" w:rsidRPr="001E66A1" w:rsidRDefault="00580D82" w:rsidP="00C22C9F"/>
        </w:tc>
        <w:tc>
          <w:tcPr>
            <w:tcW w:w="1863" w:type="dxa"/>
          </w:tcPr>
          <w:p w14:paraId="7C0EEA7C" w14:textId="77777777" w:rsidR="00580D82" w:rsidRPr="001E66A1" w:rsidRDefault="00580D82" w:rsidP="00C22C9F"/>
        </w:tc>
      </w:tr>
      <w:tr w:rsidR="00580D82" w:rsidRPr="001E66A1" w14:paraId="0D4375F9" w14:textId="77777777" w:rsidTr="00C22C9F">
        <w:trPr>
          <w:trHeight w:val="567"/>
        </w:trPr>
        <w:tc>
          <w:tcPr>
            <w:tcW w:w="846" w:type="dxa"/>
          </w:tcPr>
          <w:p w14:paraId="25D4C79F" w14:textId="77777777" w:rsidR="00580D82" w:rsidRPr="001E66A1" w:rsidRDefault="00580D82" w:rsidP="00C22C9F"/>
        </w:tc>
        <w:tc>
          <w:tcPr>
            <w:tcW w:w="1862" w:type="dxa"/>
          </w:tcPr>
          <w:p w14:paraId="6EFAD90E" w14:textId="77777777" w:rsidR="00580D82" w:rsidRPr="001E66A1" w:rsidRDefault="00580D82" w:rsidP="00C22C9F"/>
        </w:tc>
        <w:tc>
          <w:tcPr>
            <w:tcW w:w="1863" w:type="dxa"/>
          </w:tcPr>
          <w:p w14:paraId="2865D411" w14:textId="77777777" w:rsidR="00580D82" w:rsidRPr="001E66A1" w:rsidRDefault="00580D82" w:rsidP="00C22C9F"/>
        </w:tc>
        <w:tc>
          <w:tcPr>
            <w:tcW w:w="1862" w:type="dxa"/>
          </w:tcPr>
          <w:p w14:paraId="65854BE4" w14:textId="77777777" w:rsidR="00580D82" w:rsidRPr="001E66A1" w:rsidRDefault="00580D82" w:rsidP="00C22C9F"/>
        </w:tc>
        <w:tc>
          <w:tcPr>
            <w:tcW w:w="1863" w:type="dxa"/>
          </w:tcPr>
          <w:p w14:paraId="45BD611D" w14:textId="77777777" w:rsidR="00580D82" w:rsidRPr="001E66A1" w:rsidRDefault="00580D82" w:rsidP="00C22C9F"/>
        </w:tc>
      </w:tr>
      <w:tr w:rsidR="00580D82" w:rsidRPr="001E66A1" w14:paraId="7135467D" w14:textId="77777777" w:rsidTr="00C22C9F">
        <w:trPr>
          <w:trHeight w:val="567"/>
        </w:trPr>
        <w:tc>
          <w:tcPr>
            <w:tcW w:w="846" w:type="dxa"/>
          </w:tcPr>
          <w:p w14:paraId="70117C2A" w14:textId="77777777" w:rsidR="00580D82" w:rsidRPr="001E66A1" w:rsidRDefault="00580D82" w:rsidP="00C22C9F"/>
        </w:tc>
        <w:tc>
          <w:tcPr>
            <w:tcW w:w="1862" w:type="dxa"/>
          </w:tcPr>
          <w:p w14:paraId="69D545A0" w14:textId="77777777" w:rsidR="00580D82" w:rsidRPr="001E66A1" w:rsidRDefault="00580D82" w:rsidP="00C22C9F"/>
        </w:tc>
        <w:tc>
          <w:tcPr>
            <w:tcW w:w="1863" w:type="dxa"/>
          </w:tcPr>
          <w:p w14:paraId="35DCFA65" w14:textId="77777777" w:rsidR="00580D82" w:rsidRPr="001E66A1" w:rsidRDefault="00580D82" w:rsidP="00C22C9F"/>
        </w:tc>
        <w:tc>
          <w:tcPr>
            <w:tcW w:w="1862" w:type="dxa"/>
          </w:tcPr>
          <w:p w14:paraId="797EC469" w14:textId="77777777" w:rsidR="00580D82" w:rsidRPr="001E66A1" w:rsidRDefault="00580D82" w:rsidP="00C22C9F"/>
        </w:tc>
        <w:tc>
          <w:tcPr>
            <w:tcW w:w="1863" w:type="dxa"/>
          </w:tcPr>
          <w:p w14:paraId="0F41FA8A" w14:textId="77777777" w:rsidR="00580D82" w:rsidRPr="001E66A1" w:rsidRDefault="00580D82" w:rsidP="00C22C9F"/>
        </w:tc>
      </w:tr>
      <w:tr w:rsidR="00580D82" w:rsidRPr="001E66A1" w14:paraId="49AEA824" w14:textId="77777777" w:rsidTr="00C22C9F">
        <w:trPr>
          <w:trHeight w:val="567"/>
        </w:trPr>
        <w:tc>
          <w:tcPr>
            <w:tcW w:w="846" w:type="dxa"/>
          </w:tcPr>
          <w:p w14:paraId="23DE18C1" w14:textId="77777777" w:rsidR="00580D82" w:rsidRPr="001E66A1" w:rsidRDefault="00580D82" w:rsidP="00C22C9F"/>
        </w:tc>
        <w:tc>
          <w:tcPr>
            <w:tcW w:w="1862" w:type="dxa"/>
          </w:tcPr>
          <w:p w14:paraId="1A687AF5" w14:textId="77777777" w:rsidR="00580D82" w:rsidRPr="001E66A1" w:rsidRDefault="00580D82" w:rsidP="00C22C9F"/>
        </w:tc>
        <w:tc>
          <w:tcPr>
            <w:tcW w:w="1863" w:type="dxa"/>
          </w:tcPr>
          <w:p w14:paraId="3541D07D" w14:textId="77777777" w:rsidR="00580D82" w:rsidRPr="001E66A1" w:rsidRDefault="00580D82" w:rsidP="00C22C9F"/>
        </w:tc>
        <w:tc>
          <w:tcPr>
            <w:tcW w:w="1862" w:type="dxa"/>
          </w:tcPr>
          <w:p w14:paraId="38E809D4" w14:textId="77777777" w:rsidR="00580D82" w:rsidRPr="001E66A1" w:rsidRDefault="00580D82" w:rsidP="00C22C9F"/>
        </w:tc>
        <w:tc>
          <w:tcPr>
            <w:tcW w:w="1863" w:type="dxa"/>
          </w:tcPr>
          <w:p w14:paraId="38CDC942" w14:textId="77777777" w:rsidR="00580D82" w:rsidRPr="001E66A1" w:rsidRDefault="00580D82" w:rsidP="00C22C9F"/>
        </w:tc>
      </w:tr>
    </w:tbl>
    <w:p w14:paraId="4C754BA3" w14:textId="77777777" w:rsidR="00580D82" w:rsidRPr="001E66A1" w:rsidRDefault="00580D82" w:rsidP="00580D82">
      <w:pPr>
        <w:spacing w:line="360" w:lineRule="auto"/>
        <w:jc w:val="left"/>
        <w:rPr>
          <w:rFonts w:ascii="Calibri" w:hAnsi="宋体"/>
          <w:color w:val="FF0000"/>
          <w:sz w:val="28"/>
          <w:szCs w:val="30"/>
        </w:rPr>
      </w:pPr>
      <w:r w:rsidRPr="001E66A1">
        <w:rPr>
          <w:rFonts w:ascii="Calibri" w:hAnsi="宋体" w:hint="eastAsia"/>
          <w:color w:val="FF0000"/>
          <w:sz w:val="28"/>
          <w:szCs w:val="30"/>
        </w:rPr>
        <w:t>备注：分部分项工程量清单与计价表、主要材料参考品牌中</w:t>
      </w:r>
      <w:r w:rsidRPr="001E66A1">
        <w:rPr>
          <w:rFonts w:ascii="Calibri" w:hAnsi="宋体"/>
          <w:color w:val="FF0000"/>
          <w:sz w:val="28"/>
          <w:szCs w:val="30"/>
        </w:rPr>
        <w:t>出现的材料品牌都</w:t>
      </w:r>
      <w:r w:rsidRPr="001E66A1">
        <w:rPr>
          <w:rFonts w:ascii="Calibri" w:hAnsi="宋体" w:hint="eastAsia"/>
          <w:color w:val="FF0000"/>
          <w:sz w:val="28"/>
          <w:szCs w:val="30"/>
        </w:rPr>
        <w:t>均为</w:t>
      </w:r>
      <w:r w:rsidRPr="001E66A1">
        <w:rPr>
          <w:rFonts w:ascii="Calibri" w:hAnsi="宋体"/>
          <w:color w:val="FF0000"/>
          <w:sz w:val="28"/>
          <w:szCs w:val="30"/>
        </w:rPr>
        <w:t>参考品牌，不</w:t>
      </w:r>
      <w:r w:rsidRPr="001E66A1">
        <w:rPr>
          <w:rFonts w:ascii="Calibri" w:hAnsi="宋体" w:hint="eastAsia"/>
          <w:color w:val="FF0000"/>
          <w:sz w:val="28"/>
          <w:szCs w:val="30"/>
        </w:rPr>
        <w:t>作为</w:t>
      </w:r>
      <w:r w:rsidRPr="001E66A1">
        <w:rPr>
          <w:rFonts w:ascii="Calibri" w:hAnsi="宋体"/>
          <w:color w:val="FF0000"/>
          <w:sz w:val="28"/>
          <w:szCs w:val="30"/>
        </w:rPr>
        <w:t>对供应商投标采用材料品牌的限制</w:t>
      </w:r>
      <w:r w:rsidRPr="001E66A1">
        <w:rPr>
          <w:rFonts w:ascii="Calibri" w:hAnsi="宋体" w:hint="eastAsia"/>
          <w:color w:val="FF0000"/>
          <w:sz w:val="28"/>
          <w:szCs w:val="30"/>
        </w:rPr>
        <w:t>，</w:t>
      </w:r>
      <w:r w:rsidRPr="001E66A1">
        <w:rPr>
          <w:rFonts w:ascii="Calibri" w:hAnsi="宋体"/>
          <w:color w:val="FF0000"/>
          <w:sz w:val="28"/>
          <w:szCs w:val="30"/>
        </w:rPr>
        <w:t>仅作为衡量供应商投标采用材料</w:t>
      </w:r>
      <w:r w:rsidRPr="001E66A1">
        <w:rPr>
          <w:rFonts w:ascii="Calibri" w:hAnsi="宋体" w:hint="eastAsia"/>
          <w:color w:val="FF0000"/>
          <w:sz w:val="28"/>
          <w:szCs w:val="30"/>
        </w:rPr>
        <w:t>品质是否</w:t>
      </w:r>
      <w:r w:rsidRPr="001E66A1">
        <w:rPr>
          <w:rFonts w:ascii="Calibri" w:hAnsi="宋体"/>
          <w:color w:val="FF0000"/>
          <w:sz w:val="28"/>
          <w:szCs w:val="30"/>
        </w:rPr>
        <w:t>满足</w:t>
      </w:r>
      <w:r w:rsidRPr="001E66A1">
        <w:rPr>
          <w:rFonts w:ascii="Calibri" w:hAnsi="宋体" w:hint="eastAsia"/>
          <w:color w:val="FF0000"/>
          <w:sz w:val="28"/>
          <w:szCs w:val="30"/>
        </w:rPr>
        <w:t>采购</w:t>
      </w:r>
      <w:r w:rsidRPr="001E66A1">
        <w:rPr>
          <w:rFonts w:ascii="Calibri" w:hAnsi="宋体"/>
          <w:color w:val="FF0000"/>
          <w:sz w:val="28"/>
          <w:szCs w:val="30"/>
        </w:rPr>
        <w:t>要求的标准</w:t>
      </w:r>
      <w:r w:rsidRPr="001E66A1">
        <w:rPr>
          <w:rFonts w:ascii="Calibri" w:hAnsi="宋体" w:hint="eastAsia"/>
          <w:color w:val="FF0000"/>
          <w:sz w:val="28"/>
          <w:szCs w:val="30"/>
        </w:rPr>
        <w:t>，</w:t>
      </w:r>
      <w:r w:rsidRPr="001E66A1">
        <w:rPr>
          <w:rFonts w:ascii="Calibri" w:hAnsi="宋体"/>
          <w:color w:val="FF0000"/>
          <w:sz w:val="28"/>
          <w:szCs w:val="30"/>
        </w:rPr>
        <w:t>供应商</w:t>
      </w:r>
      <w:r w:rsidRPr="001E66A1">
        <w:rPr>
          <w:rFonts w:ascii="Calibri" w:hAnsi="宋体" w:hint="eastAsia"/>
          <w:color w:val="FF0000"/>
          <w:sz w:val="28"/>
          <w:szCs w:val="30"/>
        </w:rPr>
        <w:t>拟</w:t>
      </w:r>
      <w:r w:rsidRPr="001E66A1">
        <w:rPr>
          <w:rFonts w:ascii="Calibri" w:hAnsi="宋体"/>
          <w:color w:val="FF0000"/>
          <w:sz w:val="28"/>
          <w:szCs w:val="30"/>
        </w:rPr>
        <w:t>采用材料</w:t>
      </w:r>
      <w:r w:rsidRPr="001E66A1">
        <w:rPr>
          <w:rFonts w:ascii="Calibri" w:hAnsi="宋体" w:hint="eastAsia"/>
          <w:color w:val="FF0000"/>
          <w:sz w:val="28"/>
          <w:szCs w:val="30"/>
        </w:rPr>
        <w:t>的</w:t>
      </w:r>
      <w:r w:rsidRPr="001E66A1">
        <w:rPr>
          <w:rFonts w:ascii="Calibri" w:hAnsi="宋体"/>
          <w:color w:val="FF0000"/>
          <w:sz w:val="28"/>
          <w:szCs w:val="30"/>
        </w:rPr>
        <w:t>品质须</w:t>
      </w:r>
      <w:r w:rsidRPr="001E66A1">
        <w:rPr>
          <w:rFonts w:ascii="Calibri" w:hAnsi="宋体" w:hint="eastAsia"/>
          <w:color w:val="FF0000"/>
          <w:sz w:val="28"/>
          <w:szCs w:val="30"/>
        </w:rPr>
        <w:t>与</w:t>
      </w:r>
      <w:r w:rsidRPr="001E66A1">
        <w:rPr>
          <w:rFonts w:ascii="Calibri" w:hAnsi="宋体"/>
          <w:color w:val="FF0000"/>
          <w:sz w:val="28"/>
          <w:szCs w:val="30"/>
        </w:rPr>
        <w:t>招标文件参考品牌相</w:t>
      </w:r>
      <w:r w:rsidRPr="001E66A1">
        <w:rPr>
          <w:rFonts w:ascii="Calibri" w:hAnsi="宋体" w:hint="eastAsia"/>
          <w:color w:val="FF0000"/>
          <w:sz w:val="28"/>
          <w:szCs w:val="30"/>
        </w:rPr>
        <w:t>当</w:t>
      </w:r>
      <w:r w:rsidRPr="001E66A1">
        <w:rPr>
          <w:rFonts w:ascii="Calibri" w:hAnsi="宋体"/>
          <w:color w:val="FF0000"/>
          <w:sz w:val="28"/>
          <w:szCs w:val="30"/>
        </w:rPr>
        <w:t>或优于参考品牌。</w:t>
      </w:r>
      <w:r w:rsidRPr="001E66A1">
        <w:rPr>
          <w:rFonts w:ascii="Calibri" w:hAnsi="宋体" w:hint="eastAsia"/>
          <w:color w:val="FF0000"/>
          <w:sz w:val="28"/>
          <w:szCs w:val="30"/>
        </w:rPr>
        <w:t>供应商</w:t>
      </w:r>
      <w:r w:rsidRPr="001E66A1">
        <w:rPr>
          <w:rFonts w:ascii="Calibri" w:hAnsi="宋体"/>
          <w:color w:val="FF0000"/>
          <w:sz w:val="28"/>
          <w:szCs w:val="30"/>
        </w:rPr>
        <w:t>投标材料是否满足招标文件要求由评标委员会评定。</w:t>
      </w:r>
    </w:p>
    <w:p w14:paraId="4AE38EE5" w14:textId="77777777" w:rsidR="00580D82" w:rsidRDefault="00580D82" w:rsidP="00580D82">
      <w:pPr>
        <w:autoSpaceDE w:val="0"/>
        <w:autoSpaceDN w:val="0"/>
        <w:adjustRightInd w:val="0"/>
        <w:jc w:val="center"/>
        <w:rPr>
          <w:rFonts w:ascii="华文新魏" w:eastAsia="华文新魏" w:hAnsi="MS Sans Serif"/>
          <w:b/>
          <w:bCs/>
          <w:kern w:val="0"/>
          <w:sz w:val="48"/>
          <w:szCs w:val="46"/>
        </w:rPr>
      </w:pPr>
      <w:r w:rsidRPr="001E66A1">
        <w:rPr>
          <w:rFonts w:ascii="仿宋" w:eastAsia="仿宋" w:hint="eastAsia"/>
          <w:b/>
          <w:color w:val="FF0000"/>
          <w:sz w:val="30"/>
          <w:szCs w:val="30"/>
        </w:rPr>
        <w:t>*投标</w:t>
      </w:r>
      <w:r w:rsidRPr="001E66A1">
        <w:rPr>
          <w:rFonts w:ascii="仿宋" w:eastAsia="仿宋"/>
          <w:b/>
          <w:color w:val="FF0000"/>
          <w:sz w:val="30"/>
          <w:szCs w:val="30"/>
        </w:rPr>
        <w:t>人</w:t>
      </w:r>
      <w:r w:rsidRPr="001E66A1">
        <w:rPr>
          <w:rFonts w:ascii="仿宋" w:eastAsia="仿宋" w:hint="eastAsia"/>
          <w:b/>
          <w:color w:val="FF0000"/>
          <w:sz w:val="30"/>
          <w:szCs w:val="30"/>
        </w:rPr>
        <w:t>提交投标文件时，</w:t>
      </w:r>
      <w:r w:rsidRPr="001E66A1">
        <w:rPr>
          <w:rFonts w:ascii="仿宋" w:eastAsia="仿宋"/>
          <w:b/>
          <w:color w:val="FF0000"/>
          <w:sz w:val="30"/>
          <w:szCs w:val="30"/>
        </w:rPr>
        <w:t>必须填写此表</w:t>
      </w:r>
      <w:r w:rsidRPr="001E66A1">
        <w:rPr>
          <w:rFonts w:ascii="仿宋" w:eastAsia="仿宋" w:hint="eastAsia"/>
          <w:b/>
          <w:color w:val="FF0000"/>
          <w:sz w:val="30"/>
          <w:szCs w:val="30"/>
        </w:rPr>
        <w:t>。备注栏</w:t>
      </w:r>
      <w:r w:rsidRPr="001E66A1">
        <w:rPr>
          <w:rFonts w:ascii="仿宋" w:eastAsia="仿宋"/>
          <w:b/>
          <w:color w:val="FF0000"/>
          <w:sz w:val="30"/>
          <w:szCs w:val="30"/>
        </w:rPr>
        <w:t>可不填写。</w:t>
      </w:r>
    </w:p>
    <w:p w14:paraId="16EDC980"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B57F2F7"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3810C1CD"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75E7A7AB" w14:textId="77777777" w:rsidR="00580D82" w:rsidRDefault="00580D82" w:rsidP="005F18D6">
      <w:pPr>
        <w:autoSpaceDE w:val="0"/>
        <w:autoSpaceDN w:val="0"/>
        <w:adjustRightInd w:val="0"/>
        <w:jc w:val="center"/>
        <w:rPr>
          <w:rFonts w:ascii="华文新魏" w:eastAsia="华文新魏" w:hAnsi="MS Sans Serif"/>
          <w:b/>
          <w:bCs/>
          <w:kern w:val="0"/>
          <w:sz w:val="48"/>
          <w:szCs w:val="46"/>
        </w:rPr>
      </w:pP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AD94FC" w14:textId="77777777" w:rsidR="009F2307" w:rsidRDefault="009F2307" w:rsidP="005C01EE">
      <w:r>
        <w:separator/>
      </w:r>
    </w:p>
  </w:endnote>
  <w:endnote w:type="continuationSeparator" w:id="0">
    <w:p w14:paraId="22CC316D" w14:textId="77777777" w:rsidR="009F2307" w:rsidRDefault="009F2307"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C22C9F" w:rsidRPr="000320FA" w:rsidRDefault="00C22C9F" w:rsidP="005F18D6">
    <w:pPr>
      <w:pStyle w:val="a4"/>
    </w:pPr>
    <w:r>
      <w:rPr>
        <w:rFonts w:hint="eastAsia"/>
      </w:rPr>
      <w:t xml:space="preserve">　　　　　　　　　　　　　　　　　　　　　　</w:t>
    </w:r>
    <w:r>
      <w:fldChar w:fldCharType="begin"/>
    </w:r>
    <w:r>
      <w:instrText xml:space="preserve"> PAGE  \* Arabic  \* MERGEFORMAT </w:instrText>
    </w:r>
    <w:r>
      <w:fldChar w:fldCharType="separate"/>
    </w:r>
    <w:r w:rsidR="00C97453">
      <w:rPr>
        <w:noProof/>
      </w:rPr>
      <w:t>21</w:t>
    </w:r>
    <w:r>
      <w:fldChar w:fldCharType="end"/>
    </w:r>
    <w:r>
      <w:t xml:space="preserve"> / </w:t>
    </w:r>
    <w:fldSimple w:instr=" NUMPAGES  \* Arabic  \* MERGEFORMAT ">
      <w:r w:rsidR="00C97453">
        <w:rPr>
          <w:noProof/>
        </w:rPr>
        <w:t>23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75235" w14:textId="77777777" w:rsidR="009F2307" w:rsidRDefault="009F2307" w:rsidP="005C01EE">
      <w:r>
        <w:separator/>
      </w:r>
    </w:p>
  </w:footnote>
  <w:footnote w:type="continuationSeparator" w:id="0">
    <w:p w14:paraId="2D2C1EB8" w14:textId="77777777" w:rsidR="009F2307" w:rsidRDefault="009F2307"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1FF211CC" w:rsidR="00C22C9F" w:rsidRPr="005C01EE" w:rsidRDefault="00C22C9F">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Pr>
        <w:rFonts w:ascii="宋体" w:eastAsia="宋体" w:hAnsi="宋体"/>
        <w:color w:val="000000" w:themeColor="text1"/>
      </w:rPr>
      <w:t>SZUCG20180234GC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16221"/>
    <w:rsid w:val="00065E16"/>
    <w:rsid w:val="00081F65"/>
    <w:rsid w:val="0008269B"/>
    <w:rsid w:val="000C6DC9"/>
    <w:rsid w:val="000F6C52"/>
    <w:rsid w:val="0010624D"/>
    <w:rsid w:val="00152904"/>
    <w:rsid w:val="001769B2"/>
    <w:rsid w:val="001774F4"/>
    <w:rsid w:val="00183C33"/>
    <w:rsid w:val="001B17C5"/>
    <w:rsid w:val="001B2EAB"/>
    <w:rsid w:val="001B7A18"/>
    <w:rsid w:val="001E5982"/>
    <w:rsid w:val="001F5332"/>
    <w:rsid w:val="00215871"/>
    <w:rsid w:val="0023359D"/>
    <w:rsid w:val="00262564"/>
    <w:rsid w:val="0027005F"/>
    <w:rsid w:val="00273057"/>
    <w:rsid w:val="002748DE"/>
    <w:rsid w:val="0028375A"/>
    <w:rsid w:val="00287618"/>
    <w:rsid w:val="002B0283"/>
    <w:rsid w:val="002B1830"/>
    <w:rsid w:val="00314CFD"/>
    <w:rsid w:val="003452B0"/>
    <w:rsid w:val="00374F55"/>
    <w:rsid w:val="003936A0"/>
    <w:rsid w:val="00396931"/>
    <w:rsid w:val="003B4949"/>
    <w:rsid w:val="00404784"/>
    <w:rsid w:val="004918FA"/>
    <w:rsid w:val="00495F86"/>
    <w:rsid w:val="004D2F9D"/>
    <w:rsid w:val="00580D82"/>
    <w:rsid w:val="005A38AE"/>
    <w:rsid w:val="005A5448"/>
    <w:rsid w:val="005B2B9F"/>
    <w:rsid w:val="005C01EE"/>
    <w:rsid w:val="005D26B9"/>
    <w:rsid w:val="005E3F4B"/>
    <w:rsid w:val="005F18D6"/>
    <w:rsid w:val="00600E25"/>
    <w:rsid w:val="00627506"/>
    <w:rsid w:val="00653136"/>
    <w:rsid w:val="00670BF3"/>
    <w:rsid w:val="006A6BE9"/>
    <w:rsid w:val="00701A61"/>
    <w:rsid w:val="00724147"/>
    <w:rsid w:val="00746DE8"/>
    <w:rsid w:val="00756417"/>
    <w:rsid w:val="007817D8"/>
    <w:rsid w:val="007D1DE2"/>
    <w:rsid w:val="00820D95"/>
    <w:rsid w:val="00841AD1"/>
    <w:rsid w:val="008A35C5"/>
    <w:rsid w:val="008B3F7E"/>
    <w:rsid w:val="008F03C2"/>
    <w:rsid w:val="009308E3"/>
    <w:rsid w:val="009778C5"/>
    <w:rsid w:val="00996F57"/>
    <w:rsid w:val="009B2DB4"/>
    <w:rsid w:val="009E3C05"/>
    <w:rsid w:val="009F2307"/>
    <w:rsid w:val="009F7C51"/>
    <w:rsid w:val="00A06567"/>
    <w:rsid w:val="00A21A91"/>
    <w:rsid w:val="00A363E3"/>
    <w:rsid w:val="00A745ED"/>
    <w:rsid w:val="00AC2A76"/>
    <w:rsid w:val="00B23914"/>
    <w:rsid w:val="00B30C3F"/>
    <w:rsid w:val="00B647D2"/>
    <w:rsid w:val="00B76A6D"/>
    <w:rsid w:val="00B77B2D"/>
    <w:rsid w:val="00B90A6C"/>
    <w:rsid w:val="00B97346"/>
    <w:rsid w:val="00BC3291"/>
    <w:rsid w:val="00C00A94"/>
    <w:rsid w:val="00C22C9F"/>
    <w:rsid w:val="00C34102"/>
    <w:rsid w:val="00C63FD3"/>
    <w:rsid w:val="00C97453"/>
    <w:rsid w:val="00CF46A9"/>
    <w:rsid w:val="00D0385F"/>
    <w:rsid w:val="00D320C4"/>
    <w:rsid w:val="00D65528"/>
    <w:rsid w:val="00D73ADB"/>
    <w:rsid w:val="00DA3519"/>
    <w:rsid w:val="00DC79C1"/>
    <w:rsid w:val="00DD0828"/>
    <w:rsid w:val="00E2138C"/>
    <w:rsid w:val="00E566C5"/>
    <w:rsid w:val="00E640D8"/>
    <w:rsid w:val="00E8340E"/>
    <w:rsid w:val="00EA2A15"/>
    <w:rsid w:val="00F14606"/>
    <w:rsid w:val="00F37FCE"/>
    <w:rsid w:val="00F54CDA"/>
    <w:rsid w:val="00F6356B"/>
    <w:rsid w:val="00FC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
    <w:next w:val="4"/>
    <w:link w:val="2Char"/>
    <w:qFormat/>
    <w:rsid w:val="00C22C9F"/>
    <w:pPr>
      <w:adjustRightInd w:val="0"/>
      <w:spacing w:line="240" w:lineRule="auto"/>
      <w:jc w:val="center"/>
      <w:textAlignment w:val="baseline"/>
      <w:outlineLvl w:val="1"/>
    </w:pPr>
    <w:rPr>
      <w:rFonts w:ascii="宋体" w:eastAsia="宋体" w:hAnsi="宋体" w:cs="Times New Roman"/>
      <w:kern w:val="0"/>
      <w:sz w:val="24"/>
      <w:szCs w:val="20"/>
    </w:rPr>
  </w:style>
  <w:style w:type="paragraph" w:styleId="3">
    <w:name w:val="heading 3"/>
    <w:basedOn w:val="a"/>
    <w:next w:val="a"/>
    <w:link w:val="3Char"/>
    <w:uiPriority w:val="9"/>
    <w:semiHidden/>
    <w:unhideWhenUsed/>
    <w:qFormat/>
    <w:rsid w:val="00C22C9F"/>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C22C9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9F7C51"/>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9F7C51"/>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0">
    <w:name w:val="xl110"/>
    <w:basedOn w:val="a"/>
    <w:rsid w:val="009F7C51"/>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9F7C51"/>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9F7C51"/>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3">
    <w:name w:val="xl113"/>
    <w:basedOn w:val="a"/>
    <w:rsid w:val="009F7C51"/>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14">
    <w:name w:val="xl114"/>
    <w:basedOn w:val="a"/>
    <w:rsid w:val="009F7C51"/>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5">
    <w:name w:val="xl115"/>
    <w:basedOn w:val="a"/>
    <w:rsid w:val="009F7C51"/>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16">
    <w:name w:val="xl116"/>
    <w:basedOn w:val="a"/>
    <w:rsid w:val="009F7C51"/>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table" w:customStyle="1" w:styleId="1">
    <w:name w:val="网格型1"/>
    <w:basedOn w:val="a1"/>
    <w:next w:val="ab"/>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580D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H2 Char,h2 Char,sect 1.2 Char,Heading 2 Hidden Char,Heading 2 CCBS Char,heading 2 Char,第一章 标题 2 Char,ISO1 Char,Underrubrik1 Char,prop2 Char,标题 1.1 Char,Title2 Char,标题二 Char,H21 Char,Level 2 Topic Heading Char,Second Level Topic Char,H22 Char"/>
    <w:basedOn w:val="a0"/>
    <w:link w:val="2"/>
    <w:rsid w:val="00C22C9F"/>
    <w:rPr>
      <w:rFonts w:ascii="宋体" w:eastAsia="宋体" w:hAnsi="宋体" w:cs="Times New Roman"/>
      <w:b/>
      <w:bCs/>
      <w:kern w:val="0"/>
      <w:sz w:val="24"/>
      <w:szCs w:val="20"/>
    </w:rPr>
  </w:style>
  <w:style w:type="paragraph" w:styleId="ac">
    <w:name w:val="Normal Indent"/>
    <w:aliases w:val="body text,鋘drad,???änd,Body Text(ch),正文（首行缩进两字） Char Char,正文（首行缩进两字） Char,正文非缩进 Char,特点,表正文,正文非缩进,段1,正文缩进 Char,缩进,四号,ALT+Z,bt,?y????×?,?y????,?y?????,????,建议书标准,正文双线,表正文 Char,正文不缩进,特点 Char,,四号 Char Char,正文缩进William,中文正文,水上软件,正文（首行缩进两字）1,正文编号,正 文 1"/>
    <w:basedOn w:val="a"/>
    <w:link w:val="Char10"/>
    <w:rsid w:val="00C22C9F"/>
    <w:pPr>
      <w:ind w:firstLine="420"/>
    </w:pPr>
    <w:rPr>
      <w:rFonts w:ascii="Times New Roman" w:eastAsia="宋体" w:hAnsi="Times New Roman" w:cs="Times New Roman"/>
      <w:szCs w:val="20"/>
    </w:rPr>
  </w:style>
  <w:style w:type="character" w:customStyle="1" w:styleId="Char10">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link w:val="ac"/>
    <w:rsid w:val="00C22C9F"/>
    <w:rPr>
      <w:rFonts w:ascii="Times New Roman" w:eastAsia="宋体" w:hAnsi="Times New Roman" w:cs="Times New Roman"/>
      <w:szCs w:val="20"/>
    </w:rPr>
  </w:style>
  <w:style w:type="character" w:customStyle="1" w:styleId="3Char">
    <w:name w:val="标题 3 Char"/>
    <w:basedOn w:val="a0"/>
    <w:link w:val="3"/>
    <w:uiPriority w:val="9"/>
    <w:semiHidden/>
    <w:rsid w:val="00C22C9F"/>
    <w:rPr>
      <w:b/>
      <w:bCs/>
      <w:sz w:val="32"/>
      <w:szCs w:val="32"/>
    </w:rPr>
  </w:style>
  <w:style w:type="character" w:customStyle="1" w:styleId="4Char">
    <w:name w:val="标题 4 Char"/>
    <w:basedOn w:val="a0"/>
    <w:link w:val="4"/>
    <w:uiPriority w:val="9"/>
    <w:semiHidden/>
    <w:rsid w:val="00C22C9F"/>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581">
      <w:bodyDiv w:val="1"/>
      <w:marLeft w:val="0"/>
      <w:marRight w:val="0"/>
      <w:marTop w:val="0"/>
      <w:marBottom w:val="0"/>
      <w:divBdr>
        <w:top w:val="none" w:sz="0" w:space="0" w:color="auto"/>
        <w:left w:val="none" w:sz="0" w:space="0" w:color="auto"/>
        <w:bottom w:val="none" w:sz="0" w:space="0" w:color="auto"/>
        <w:right w:val="none" w:sz="0" w:space="0" w:color="auto"/>
      </w:divBdr>
    </w:div>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413818034">
      <w:bodyDiv w:val="1"/>
      <w:marLeft w:val="0"/>
      <w:marRight w:val="0"/>
      <w:marTop w:val="0"/>
      <w:marBottom w:val="0"/>
      <w:divBdr>
        <w:top w:val="none" w:sz="0" w:space="0" w:color="auto"/>
        <w:left w:val="none" w:sz="0" w:space="0" w:color="auto"/>
        <w:bottom w:val="none" w:sz="0" w:space="0" w:color="auto"/>
        <w:right w:val="none" w:sz="0" w:space="0" w:color="auto"/>
      </w:divBdr>
    </w:div>
    <w:div w:id="63552753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336883096">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zhaobiao@szu.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TotalTime>
  <Pages>23</Pages>
  <Words>1643</Words>
  <Characters>9370</Characters>
  <Application>Microsoft Office Word</Application>
  <DocSecurity>0</DocSecurity>
  <Lines>78</Lines>
  <Paragraphs>21</Paragraphs>
  <ScaleCrop>false</ScaleCrop>
  <Company>China</Company>
  <LinksUpToDate>false</LinksUpToDate>
  <CharactersWithSpaces>10992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63</cp:revision>
  <dcterms:created xsi:type="dcterms:W3CDTF">2017-10-19T04:56:00Z</dcterms:created>
  <dcterms:modified xsi:type="dcterms:W3CDTF">2018-07-16T09:03:00Z</dcterms:modified>
</cp:coreProperties>
</file>